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44C" w:rsidRDefault="0039244C">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39244C" w:rsidRDefault="0039244C">
      <w:pPr>
        <w:widowControl w:val="0"/>
        <w:autoSpaceDE w:val="0"/>
        <w:autoSpaceDN w:val="0"/>
        <w:adjustRightInd w:val="0"/>
        <w:spacing w:after="0" w:line="240" w:lineRule="auto"/>
        <w:jc w:val="both"/>
        <w:outlineLvl w:val="0"/>
        <w:rPr>
          <w:rFonts w:ascii="Calibri" w:hAnsi="Calibri" w:cs="Calibri"/>
        </w:rPr>
      </w:pPr>
    </w:p>
    <w:tbl>
      <w:tblPr>
        <w:tblW w:w="5000" w:type="pct"/>
        <w:tblLayout w:type="fixed"/>
        <w:tblCellMar>
          <w:left w:w="0" w:type="dxa"/>
          <w:right w:w="0" w:type="dxa"/>
        </w:tblCellMar>
        <w:tblLook w:val="0000" w:firstRow="0" w:lastRow="0" w:firstColumn="0" w:lastColumn="0" w:noHBand="0" w:noVBand="0"/>
      </w:tblPr>
      <w:tblGrid>
        <w:gridCol w:w="4677"/>
        <w:gridCol w:w="4678"/>
      </w:tblGrid>
      <w:tr w:rsidR="0039244C">
        <w:tc>
          <w:tcPr>
            <w:tcW w:w="4677" w:type="dxa"/>
            <w:tcMar>
              <w:top w:w="0" w:type="dxa"/>
              <w:left w:w="0" w:type="dxa"/>
              <w:bottom w:w="0" w:type="dxa"/>
              <w:right w:w="0" w:type="dxa"/>
            </w:tcMar>
          </w:tcPr>
          <w:p w:rsidR="0039244C" w:rsidRDefault="0039244C">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tc>
        <w:tc>
          <w:tcPr>
            <w:tcW w:w="4677" w:type="dxa"/>
            <w:tcMar>
              <w:top w:w="0" w:type="dxa"/>
              <w:left w:w="0" w:type="dxa"/>
              <w:bottom w:w="0" w:type="dxa"/>
              <w:right w:w="0" w:type="dxa"/>
            </w:tcMar>
          </w:tcPr>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N 44-ФЗ</w:t>
            </w:r>
          </w:p>
        </w:tc>
      </w:tr>
    </w:tbl>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jc w:val="both"/>
        <w:rPr>
          <w:rFonts w:ascii="Calibri" w:hAnsi="Calibri" w:cs="Calibri"/>
        </w:rPr>
      </w:pP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39244C" w:rsidRDefault="0039244C">
      <w:pPr>
        <w:widowControl w:val="0"/>
        <w:autoSpaceDE w:val="0"/>
        <w:autoSpaceDN w:val="0"/>
        <w:adjustRightInd w:val="0"/>
        <w:spacing w:after="0" w:line="240" w:lineRule="auto"/>
        <w:jc w:val="center"/>
        <w:rPr>
          <w:rFonts w:ascii="Calibri" w:hAnsi="Calibri" w:cs="Calibri"/>
          <w:b/>
          <w:bCs/>
        </w:rPr>
      </w:pP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39244C" w:rsidRDefault="0039244C">
      <w:pPr>
        <w:widowControl w:val="0"/>
        <w:autoSpaceDE w:val="0"/>
        <w:autoSpaceDN w:val="0"/>
        <w:adjustRightInd w:val="0"/>
        <w:spacing w:after="0" w:line="240" w:lineRule="auto"/>
        <w:jc w:val="center"/>
        <w:rPr>
          <w:rFonts w:ascii="Calibri" w:hAnsi="Calibri" w:cs="Calibri"/>
          <w:b/>
          <w:bCs/>
        </w:rPr>
      </w:pP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w:t>
      </w: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ЗАКУПОК ТОВАРОВ, РАБОТ, УСЛУГ ДЛЯ ОБЕСПЕЧЕНИЯ</w:t>
      </w: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22 марта 2013 года</w:t>
      </w:r>
    </w:p>
    <w:p w:rsidR="0039244C" w:rsidRDefault="0039244C">
      <w:pPr>
        <w:widowControl w:val="0"/>
        <w:autoSpaceDE w:val="0"/>
        <w:autoSpaceDN w:val="0"/>
        <w:adjustRightInd w:val="0"/>
        <w:spacing w:after="0" w:line="240" w:lineRule="auto"/>
        <w:jc w:val="right"/>
        <w:rPr>
          <w:rFonts w:ascii="Calibri" w:hAnsi="Calibri" w:cs="Calibri"/>
        </w:rPr>
      </w:pP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27 марта 2013 года</w:t>
      </w:r>
    </w:p>
    <w:p w:rsidR="0039244C" w:rsidRDefault="0039244C">
      <w:pPr>
        <w:widowControl w:val="0"/>
        <w:autoSpaceDE w:val="0"/>
        <w:autoSpaceDN w:val="0"/>
        <w:adjustRightInd w:val="0"/>
        <w:spacing w:after="0" w:line="240" w:lineRule="auto"/>
        <w:jc w:val="center"/>
        <w:rPr>
          <w:rFonts w:ascii="Calibri" w:hAnsi="Calibri" w:cs="Calibri"/>
        </w:rPr>
      </w:pP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02.07.2013 </w:t>
      </w:r>
      <w:hyperlink r:id="rId6" w:history="1">
        <w:r>
          <w:rPr>
            <w:rFonts w:ascii="Calibri" w:hAnsi="Calibri" w:cs="Calibri"/>
            <w:color w:val="0000FF"/>
          </w:rPr>
          <w:t>N 188-ФЗ</w:t>
        </w:r>
      </w:hyperlink>
      <w:r>
        <w:rPr>
          <w:rFonts w:ascii="Calibri" w:hAnsi="Calibri" w:cs="Calibri"/>
        </w:rPr>
        <w:t>,</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7" w:history="1">
        <w:r>
          <w:rPr>
            <w:rFonts w:ascii="Calibri" w:hAnsi="Calibri" w:cs="Calibri"/>
            <w:color w:val="0000FF"/>
          </w:rPr>
          <w:t>N 396-ФЗ</w:t>
        </w:r>
      </w:hyperlink>
      <w:r>
        <w:rPr>
          <w:rFonts w:ascii="Calibri" w:hAnsi="Calibri" w:cs="Calibri"/>
        </w:rPr>
        <w:t xml:space="preserve">, от 04.06.2014 </w:t>
      </w:r>
      <w:hyperlink r:id="rId8" w:history="1">
        <w:r>
          <w:rPr>
            <w:rFonts w:ascii="Calibri" w:hAnsi="Calibri" w:cs="Calibri"/>
            <w:color w:val="0000FF"/>
          </w:rPr>
          <w:t>N 140-ФЗ</w:t>
        </w:r>
      </w:hyperlink>
      <w:r>
        <w:rPr>
          <w:rFonts w:ascii="Calibri" w:hAnsi="Calibri" w:cs="Calibri"/>
        </w:rPr>
        <w:t xml:space="preserve">, от 21.07.2014 </w:t>
      </w:r>
      <w:hyperlink r:id="rId9" w:history="1">
        <w:r>
          <w:rPr>
            <w:rFonts w:ascii="Calibri" w:hAnsi="Calibri" w:cs="Calibri"/>
            <w:color w:val="0000FF"/>
          </w:rPr>
          <w:t>N 224-ФЗ</w:t>
        </w:r>
      </w:hyperlink>
      <w:r>
        <w:rPr>
          <w:rFonts w:ascii="Calibri" w:hAnsi="Calibri" w:cs="Calibri"/>
        </w:rPr>
        <w:t>,</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01.12.2014 </w:t>
      </w:r>
      <w:hyperlink r:id="rId10" w:history="1">
        <w:r>
          <w:rPr>
            <w:rFonts w:ascii="Calibri" w:hAnsi="Calibri" w:cs="Calibri"/>
            <w:color w:val="0000FF"/>
          </w:rPr>
          <w:t>N 416-ФЗ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0" w:name="Par25"/>
      <w:bookmarkEnd w:id="0"/>
      <w:r>
        <w:rPr>
          <w:rFonts w:ascii="Calibri" w:hAnsi="Calibri" w:cs="Calibri"/>
          <w:b/>
          <w:bCs/>
        </w:rPr>
        <w:t>Глава 1. ОБЩИЕ ПОЛОЖЕНИЯ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1" w:name="Par27"/>
      <w:bookmarkEnd w:id="1"/>
      <w:r>
        <w:rPr>
          <w:rFonts w:ascii="Calibri" w:hAnsi="Calibri" w:cs="Calibri"/>
        </w:rPr>
        <w:t>Статья 1. Сфера применения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 w:name="Par29"/>
      <w:bookmarkEnd w:id="2"/>
      <w:r>
        <w:rPr>
          <w:rFonts w:ascii="Calibri" w:hAnsi="Calibri" w:cs="Calibri"/>
        </w:rP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 w:name="Par30"/>
      <w:bookmarkEnd w:id="3"/>
      <w:r>
        <w:rPr>
          <w:rFonts w:ascii="Calibri" w:hAnsi="Calibri" w:cs="Calibri"/>
        </w:rPr>
        <w:t>1) планирования закупок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определения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 w:name="Par32"/>
      <w:bookmarkEnd w:id="4"/>
      <w:r>
        <w:rPr>
          <w:rFonts w:ascii="Calibri" w:hAnsi="Calibri" w:cs="Calibri"/>
        </w:rPr>
        <w:t xml:space="preserve">3) заключения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от имени Российской Федерации, субъекта Российской Федерации или муниципального образования, а также бюджетным учреждением либо иным юридическим лицом в соответствии с </w:t>
      </w:r>
      <w:hyperlink w:anchor="Par204" w:history="1">
        <w:r>
          <w:rPr>
            <w:rFonts w:ascii="Calibri" w:hAnsi="Calibri" w:cs="Calibri"/>
            <w:color w:val="0000FF"/>
          </w:rPr>
          <w:t>частями 1</w:t>
        </w:r>
      </w:hyperlink>
      <w:r>
        <w:rPr>
          <w:rFonts w:ascii="Calibri" w:hAnsi="Calibri" w:cs="Calibri"/>
        </w:rPr>
        <w:t xml:space="preserve">, </w:t>
      </w:r>
      <w:hyperlink w:anchor="Par216" w:history="1">
        <w:r>
          <w:rPr>
            <w:rFonts w:ascii="Calibri" w:hAnsi="Calibri" w:cs="Calibri"/>
            <w:color w:val="0000FF"/>
          </w:rPr>
          <w:t>4</w:t>
        </w:r>
      </w:hyperlink>
      <w:r>
        <w:rPr>
          <w:rFonts w:ascii="Calibri" w:hAnsi="Calibri" w:cs="Calibri"/>
        </w:rPr>
        <w:t xml:space="preserve"> и </w:t>
      </w:r>
      <w:hyperlink w:anchor="Par218" w:history="1">
        <w:r>
          <w:rPr>
            <w:rFonts w:ascii="Calibri" w:hAnsi="Calibri" w:cs="Calibri"/>
            <w:color w:val="0000FF"/>
          </w:rPr>
          <w:t>5 статьи 15</w:t>
        </w:r>
      </w:hyperlink>
      <w:r>
        <w:rPr>
          <w:rFonts w:ascii="Calibri" w:hAnsi="Calibri" w:cs="Calibri"/>
        </w:rPr>
        <w:t xml:space="preserve"> настоящего Федерального закона (далее -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особенностей исполнения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мониторинга закупок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аудита в сфере закупок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Федерального закона не применяются к отношениям, связанным с назначением экспертизы арбитражным судом по своей инициативе (</w:t>
      </w:r>
      <w:hyperlink r:id="rId11" w:history="1">
        <w:r>
          <w:rPr>
            <w:rFonts w:ascii="Calibri" w:hAnsi="Calibri" w:cs="Calibri"/>
            <w:color w:val="0000FF"/>
          </w:rPr>
          <w:t>пункт 4</w:t>
        </w:r>
      </w:hyperlink>
      <w:r>
        <w:rPr>
          <w:rFonts w:ascii="Calibri" w:hAnsi="Calibri" w:cs="Calibri"/>
        </w:rPr>
        <w:t xml:space="preserve"> Постановления Пленума ВАС РФ от 04.04.2014 N 23).</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Федеральный закон не применяется к отношениям, связанным с:</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12"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13" w:history="1">
        <w:r>
          <w:rPr>
            <w:rFonts w:ascii="Calibri" w:hAnsi="Calibri" w:cs="Calibri"/>
            <w:color w:val="0000FF"/>
          </w:rPr>
          <w:t>законом</w:t>
        </w:r>
      </w:hyperlink>
      <w:r>
        <w:rPr>
          <w:rFonts w:ascii="Calibri" w:hAnsi="Calibri" w:cs="Calibri"/>
        </w:rPr>
        <w:t xml:space="preserve"> от 20 апреля 1995 года N 45-ФЗ "О государственной защите судей, должностных лиц правоохранительных и контролирующих органов";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15" w:history="1">
        <w:r>
          <w:rPr>
            <w:rFonts w:ascii="Calibri" w:hAnsi="Calibri" w:cs="Calibri"/>
            <w:color w:val="0000FF"/>
          </w:rPr>
          <w:t>кодексом</w:t>
        </w:r>
      </w:hyperlink>
      <w:r>
        <w:rPr>
          <w:rFonts w:ascii="Calibri" w:hAnsi="Calibri" w:cs="Calibri"/>
        </w:rP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16" w:history="1">
        <w:r>
          <w:rPr>
            <w:rFonts w:ascii="Calibri" w:hAnsi="Calibri" w:cs="Calibri"/>
            <w:color w:val="0000FF"/>
          </w:rPr>
          <w:t>кодексом</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привлечением адвоката к оказанию гражданам юридической помощи бесплатно в соответствии с Федеральным </w:t>
      </w:r>
      <w:hyperlink r:id="rId18" w:history="1">
        <w:r>
          <w:rPr>
            <w:rFonts w:ascii="Calibri" w:hAnsi="Calibri" w:cs="Calibri"/>
            <w:color w:val="0000FF"/>
          </w:rPr>
          <w:t>законом</w:t>
        </w:r>
      </w:hyperlink>
      <w:r>
        <w:rPr>
          <w:rFonts w:ascii="Calibri" w:hAnsi="Calibri" w:cs="Calibri"/>
        </w:rPr>
        <w:t xml:space="preserve"> от 21 ноября 2011 года N 324-ФЗ "О бесплатной юридической помощи в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9"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 w:name="Par50"/>
      <w:bookmarkEnd w:id="5"/>
      <w:r>
        <w:rPr>
          <w:rFonts w:ascii="Calibri" w:hAnsi="Calibri" w:cs="Calibri"/>
        </w:rP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0"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регулирования отношений, указанных в </w:t>
      </w:r>
      <w:hyperlink w:anchor="Par29" w:history="1">
        <w:r>
          <w:rPr>
            <w:rFonts w:ascii="Calibri" w:hAnsi="Calibri" w:cs="Calibri"/>
            <w:color w:val="0000FF"/>
          </w:rPr>
          <w:t>части 1</w:t>
        </w:r>
      </w:hyperlink>
      <w:r>
        <w:rPr>
          <w:rFonts w:ascii="Calibri" w:hAnsi="Calibri" w:cs="Calibri"/>
        </w:rP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 в ред. Федерального </w:t>
      </w:r>
      <w:hyperlink r:id="rId2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6" w:name="Par55"/>
      <w:bookmarkEnd w:id="6"/>
      <w:r>
        <w:rPr>
          <w:rFonts w:ascii="Calibri" w:hAnsi="Calibri" w:cs="Calibri"/>
        </w:rP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 w:name="Par57"/>
      <w:bookmarkEnd w:id="7"/>
      <w:r>
        <w:rPr>
          <w:rFonts w:ascii="Calibri" w:hAnsi="Calibri" w:cs="Calibri"/>
        </w:rP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22" w:history="1">
        <w:r>
          <w:rPr>
            <w:rFonts w:ascii="Calibri" w:hAnsi="Calibri" w:cs="Calibri"/>
            <w:color w:val="0000FF"/>
          </w:rPr>
          <w:t>Конституции</w:t>
        </w:r>
      </w:hyperlink>
      <w:r>
        <w:rPr>
          <w:rFonts w:ascii="Calibri" w:hAnsi="Calibri" w:cs="Calibri"/>
        </w:rPr>
        <w:t xml:space="preserve"> Российской Федерации, Гражданского </w:t>
      </w:r>
      <w:hyperlink r:id="rId23" w:history="1">
        <w:r>
          <w:rPr>
            <w:rFonts w:ascii="Calibri" w:hAnsi="Calibri" w:cs="Calibri"/>
            <w:color w:val="0000FF"/>
          </w:rPr>
          <w:t>кодекса</w:t>
        </w:r>
      </w:hyperlink>
      <w:r>
        <w:rPr>
          <w:rFonts w:ascii="Calibri" w:hAnsi="Calibri" w:cs="Calibri"/>
        </w:rPr>
        <w:t xml:space="preserve"> Российской Федерации, Бюджетного </w:t>
      </w:r>
      <w:hyperlink r:id="rId24" w:history="1">
        <w:r>
          <w:rPr>
            <w:rFonts w:ascii="Calibri" w:hAnsi="Calibri" w:cs="Calibri"/>
            <w:color w:val="0000FF"/>
          </w:rPr>
          <w:t>кодекса</w:t>
        </w:r>
      </w:hyperlink>
      <w:r>
        <w:rPr>
          <w:rFonts w:ascii="Calibri" w:hAnsi="Calibri" w:cs="Calibri"/>
        </w:rP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ar29" w:history="1">
        <w:r>
          <w:rPr>
            <w:rFonts w:ascii="Calibri" w:hAnsi="Calibri" w:cs="Calibri"/>
            <w:color w:val="0000FF"/>
          </w:rPr>
          <w:t>части 1 статьи 1</w:t>
        </w:r>
      </w:hyperlink>
      <w:r>
        <w:rPr>
          <w:rFonts w:ascii="Calibri" w:hAnsi="Calibri" w:cs="Calibri"/>
        </w:rP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8" w:name="Par58"/>
      <w:bookmarkEnd w:id="8"/>
      <w:r>
        <w:rPr>
          <w:rFonts w:ascii="Calibri" w:hAnsi="Calibri" w:cs="Calibri"/>
        </w:rP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вправе принимать нормативные правовые акты, регулирующие </w:t>
      </w:r>
      <w:r>
        <w:rPr>
          <w:rFonts w:ascii="Calibri" w:hAnsi="Calibri" w:cs="Calibri"/>
        </w:rPr>
        <w:lastRenderedPageBreak/>
        <w:t xml:space="preserve">отношения, указанные в </w:t>
      </w:r>
      <w:hyperlink w:anchor="Par29" w:history="1">
        <w:r>
          <w:rPr>
            <w:rFonts w:ascii="Calibri" w:hAnsi="Calibri" w:cs="Calibri"/>
            <w:color w:val="0000FF"/>
          </w:rPr>
          <w:t>части 1 статьи 1</w:t>
        </w:r>
      </w:hyperlink>
      <w:r>
        <w:rPr>
          <w:rFonts w:ascii="Calibri" w:hAnsi="Calibri" w:cs="Calibri"/>
        </w:rPr>
        <w:t xml:space="preserve"> настоящего Федерального закона (далее - нормативные правовые акты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 w:name="Par59"/>
      <w:bookmarkEnd w:id="9"/>
      <w:r>
        <w:rPr>
          <w:rFonts w:ascii="Calibri" w:hAnsi="Calibri" w:cs="Calibri"/>
        </w:rP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ar29" w:history="1">
        <w:r>
          <w:rPr>
            <w:rFonts w:ascii="Calibri" w:hAnsi="Calibri" w:cs="Calibri"/>
            <w:color w:val="0000FF"/>
          </w:rPr>
          <w:t>части 1 статьи 1</w:t>
        </w:r>
      </w:hyperlink>
      <w:r>
        <w:rPr>
          <w:rFonts w:ascii="Calibri" w:hAnsi="Calibri" w:cs="Calibri"/>
        </w:rPr>
        <w:t xml:space="preserve"> настоящего Федерального закона. Данные правовые акты должны соответствовать нормативным правовым актам, указанным в </w:t>
      </w:r>
      <w:hyperlink w:anchor="Par57" w:history="1">
        <w:r>
          <w:rPr>
            <w:rFonts w:ascii="Calibri" w:hAnsi="Calibri" w:cs="Calibri"/>
            <w:color w:val="0000FF"/>
          </w:rPr>
          <w:t>частях 1</w:t>
        </w:r>
      </w:hyperlink>
      <w:r>
        <w:rPr>
          <w:rFonts w:ascii="Calibri" w:hAnsi="Calibri" w:cs="Calibri"/>
        </w:rPr>
        <w:t xml:space="preserve"> и </w:t>
      </w:r>
      <w:hyperlink w:anchor="Par58" w:history="1">
        <w:r>
          <w:rPr>
            <w:rFonts w:ascii="Calibri" w:hAnsi="Calibri" w:cs="Calibri"/>
            <w:color w:val="0000FF"/>
          </w:rPr>
          <w:t>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10" w:name="Par62"/>
      <w:bookmarkEnd w:id="10"/>
      <w:r>
        <w:rPr>
          <w:rFonts w:ascii="Calibri" w:hAnsi="Calibri" w:cs="Calibri"/>
        </w:rPr>
        <w:t>Статья 3. Основные понятия, используемые в настоящем Федеральном законе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государственный заказчик - государственный орган (в том числе орган государственной </w:t>
      </w:r>
      <w:r>
        <w:rPr>
          <w:rFonts w:ascii="Calibri" w:hAnsi="Calibri" w:cs="Calibri"/>
        </w:rPr>
        <w:lastRenderedPageBreak/>
        <w:t>власти), Государственная корпорация по атомной энергии "Росатом",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 w:history="1">
        <w:r>
          <w:rPr>
            <w:rFonts w:ascii="Calibri" w:hAnsi="Calibri" w:cs="Calibri"/>
            <w:color w:val="0000FF"/>
          </w:rPr>
          <w:t>закона</w:t>
        </w:r>
      </w:hyperlink>
      <w:r>
        <w:rPr>
          <w:rFonts w:ascii="Calibri" w:hAnsi="Calibri" w:cs="Calibri"/>
        </w:rPr>
        <w:t xml:space="preserve"> от 02.07.2013 N 188-ФЗ)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заказчик - государственный или муниципальный заказчик либо в соответствии с </w:t>
      </w:r>
      <w:hyperlink w:anchor="Par204" w:history="1">
        <w:r>
          <w:rPr>
            <w:rFonts w:ascii="Calibri" w:hAnsi="Calibri" w:cs="Calibri"/>
            <w:color w:val="0000FF"/>
          </w:rPr>
          <w:t>частью 1 статьи 15</w:t>
        </w:r>
      </w:hyperlink>
      <w:r>
        <w:rPr>
          <w:rFonts w:ascii="Calibri" w:hAnsi="Calibri" w:cs="Calibri"/>
        </w:rPr>
        <w:t xml:space="preserve"> настоящего Федерального закона бюджетное учреждение, осуществляющие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государственный контракт, муниципальный контракт - договор, заключенный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единая информационная система в сфере закупок (далее - единая информационная система) - совокупность информации, указанной в </w:t>
      </w:r>
      <w:hyperlink w:anchor="Par104" w:history="1">
        <w:r>
          <w:rPr>
            <w:rFonts w:ascii="Calibri" w:hAnsi="Calibri" w:cs="Calibri"/>
            <w:color w:val="0000FF"/>
          </w:rPr>
          <w:t>части 3 статьи 4</w:t>
        </w:r>
      </w:hyperlink>
      <w:r>
        <w:rPr>
          <w:rFonts w:ascii="Calibri" w:hAnsi="Calibri" w:cs="Calibri"/>
        </w:rP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ar492" w:history="1">
        <w:r>
          <w:rPr>
            <w:rFonts w:ascii="Calibri" w:hAnsi="Calibri" w:cs="Calibri"/>
            <w:color w:val="0000FF"/>
          </w:rPr>
          <w:t>статьей 26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специализированная организация - юридическое лицо, привлекаемое заказчиком в соответствии со </w:t>
      </w:r>
      <w:hyperlink w:anchor="Par796" w:history="1">
        <w:r>
          <w:rPr>
            <w:rFonts w:ascii="Calibri" w:hAnsi="Calibri" w:cs="Calibri"/>
            <w:color w:val="0000FF"/>
          </w:rPr>
          <w:t>статьей 40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федеральный орган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w:t>
      </w:r>
      <w:r>
        <w:rPr>
          <w:rFonts w:ascii="Calibri" w:hAnsi="Calibri" w:cs="Calibri"/>
        </w:rPr>
        <w:lastRenderedPageBreak/>
        <w:t>заказчиком, участником закупки вопросам в случаях, предусмотренных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 введен Федеральным </w:t>
      </w:r>
      <w:hyperlink r:id="rId26"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11" w:name="Par85"/>
      <w:bookmarkEnd w:id="11"/>
      <w:r>
        <w:rPr>
          <w:rFonts w:ascii="Calibri" w:hAnsi="Calibri" w:cs="Calibri"/>
        </w:rPr>
        <w:t>Статья 4. Информационное обеспечение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ar103" w:history="1">
        <w:r>
          <w:rPr>
            <w:rFonts w:ascii="Calibri" w:hAnsi="Calibri" w:cs="Calibri"/>
            <w:color w:val="0000FF"/>
          </w:rPr>
          <w:t>частью 2</w:t>
        </w:r>
      </w:hyperlink>
      <w:r>
        <w:rPr>
          <w:rFonts w:ascii="Calibri" w:hAnsi="Calibri" w:cs="Calibri"/>
        </w:rPr>
        <w:t xml:space="preserve"> настоящей статьи обеспечивает: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ar29"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1 статьи 4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 w:name="Par94"/>
      <w:bookmarkEnd w:id="12"/>
      <w:r>
        <w:rPr>
          <w:rFonts w:ascii="Calibri" w:hAnsi="Calibri" w:cs="Calibri"/>
        </w:rPr>
        <w:t>2) контроль за соответствием: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информации, включенной в планы-графики закупок (далее также - планы-графики), информации, содержащейся в планах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информации, содержащейся в извещениях об осуществлении закупок, в документации о закупках, информации, содержащейся в планах-графиках;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информации, содержащейся в протоколах определения поставщиков (подрядчиков, исполнителей), информации, содержащейся в документации о закупках;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условий проекта контракта, направляемого в форме электронного документа участнику закупки, с которым заключается контракт, информации, содержащейся в протоколе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информации о контракте, включенной в реестр контрактов, заключенных заказчиками, условиям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усиленной неквалифицированной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подачу заявок на участие в определении поставщика (подрядчика, исполнителя) в форме электронного документа, а также открытие доступа к таким заявкам в день и во время, которые указаны в извещении об осуществлении закупки. При этом участникам закупок должна быть обеспечена возможность в режиме реального времени получать информацию об открытии указанного доступа.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 w:name="Par103"/>
      <w:bookmarkEnd w:id="13"/>
      <w:r>
        <w:rPr>
          <w:rFonts w:ascii="Calibri" w:hAnsi="Calibri" w:cs="Calibri"/>
        </w:rPr>
        <w:t>2. Порядок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порядок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 w:name="Par104"/>
      <w:bookmarkEnd w:id="14"/>
      <w:r>
        <w:rPr>
          <w:rFonts w:ascii="Calibri" w:hAnsi="Calibri" w:cs="Calibri"/>
        </w:rPr>
        <w:t>3. Единая информационная система содержит:</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Пункты 1 - 3 части 3 статьи 4 вступают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 w:name="Par109"/>
      <w:bookmarkEnd w:id="15"/>
      <w:r>
        <w:rPr>
          <w:rFonts w:ascii="Calibri" w:hAnsi="Calibri" w:cs="Calibri"/>
        </w:rPr>
        <w:t>1) планы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 w:name="Par111"/>
      <w:bookmarkEnd w:id="16"/>
      <w:r>
        <w:rPr>
          <w:rFonts w:ascii="Calibri" w:hAnsi="Calibri" w:cs="Calibri"/>
        </w:rPr>
        <w:t>3) информацию о реализации планов закупок и планов-графиков;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закупках, предусмотренную настоящим Федеральным законом, об исполнении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реестр контрактов, заключенных заказчиками;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реестр недобросовестных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библиотеку типовых контрактов, типовых условий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реестр банковских гарантий;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реестр жалоб, плановых и внеплановых проверок, их результатов и выданных предписаний;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результаты мониторинга закупок, аудита в сфере закупок, а также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отчеты заказчиков, предусмотренные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каталоги товаров, работ, услуг для обеспечения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 w:name="Par123"/>
      <w:bookmarkEnd w:id="17"/>
      <w:r>
        <w:rPr>
          <w:rFonts w:ascii="Calibri" w:hAnsi="Calibri" w:cs="Calibri"/>
        </w:rPr>
        <w:t xml:space="preserve">15) нормативные правовые акты, регулирующие отношения, указанные в </w:t>
      </w:r>
      <w:hyperlink w:anchor="Par29" w:history="1">
        <w:r>
          <w:rPr>
            <w:rFonts w:ascii="Calibri" w:hAnsi="Calibri" w:cs="Calibri"/>
            <w:color w:val="0000FF"/>
          </w:rPr>
          <w:t>части 1 статьи 1</w:t>
        </w:r>
      </w:hyperlink>
      <w:r>
        <w:rPr>
          <w:rFonts w:ascii="Calibri" w:hAnsi="Calibri" w:cs="Calibri"/>
        </w:rPr>
        <w:t xml:space="preserve"> настоящего Федерального закона;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16 части 3 статьи 4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8" w:name="Par128"/>
      <w:bookmarkEnd w:id="18"/>
      <w:r>
        <w:rPr>
          <w:rFonts w:ascii="Calibri" w:hAnsi="Calibri" w:cs="Calibri"/>
        </w:rP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ar390" w:history="1">
        <w:r>
          <w:rPr>
            <w:rFonts w:ascii="Calibri" w:hAnsi="Calibri" w:cs="Calibri"/>
            <w:color w:val="0000FF"/>
          </w:rPr>
          <w:t>частью 5 статьи 22</w:t>
        </w:r>
      </w:hyperlink>
      <w:r>
        <w:rPr>
          <w:rFonts w:ascii="Calibri" w:hAnsi="Calibri" w:cs="Calibri"/>
        </w:rPr>
        <w:t xml:space="preserve"> настоящего Федерального закона запросах цен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27"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содержащаяся в единой информационной системе, размещается на официальном сайте.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Правительством Российской Федерации определяются один или несколько федеральных органов исполнительной власти, осуществляющих функции по выработке функциональных требований к единой информационной системе, по созданию, развитию, ведению и обслуживанию единой информационной системы, по установлению порядка регистрации в </w:t>
      </w:r>
      <w:r>
        <w:rPr>
          <w:rFonts w:ascii="Calibri" w:hAnsi="Calibri" w:cs="Calibri"/>
        </w:rPr>
        <w:lastRenderedPageBreak/>
        <w:t>единой информационной системе и порядка пользования единой информационной системой.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 w:name="Par133"/>
      <w:bookmarkEnd w:id="19"/>
      <w:r>
        <w:rPr>
          <w:rFonts w:ascii="Calibri" w:hAnsi="Calibri" w:cs="Calibri"/>
        </w:rP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Единые </w:t>
      </w:r>
      <w:hyperlink r:id="rId28" w:history="1">
        <w:r>
          <w:rPr>
            <w:rFonts w:ascii="Calibri" w:hAnsi="Calibri" w:cs="Calibri"/>
            <w:color w:val="0000FF"/>
          </w:rPr>
          <w:t>требования</w:t>
        </w:r>
      </w:hyperlink>
      <w:r>
        <w:rPr>
          <w:rFonts w:ascii="Calibri" w:hAnsi="Calibri" w:cs="Calibri"/>
        </w:rPr>
        <w:t xml:space="preserve"> к региональным и муниципальным информационным системам в сфере закупок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 w:name="Par136"/>
      <w:bookmarkEnd w:id="20"/>
      <w:r>
        <w:rPr>
          <w:rFonts w:ascii="Calibri" w:hAnsi="Calibri" w:cs="Calibri"/>
        </w:rPr>
        <w:t xml:space="preserve">10. Интеграция информационных систем, указанных в </w:t>
      </w:r>
      <w:hyperlink w:anchor="Par133" w:history="1">
        <w:r>
          <w:rPr>
            <w:rFonts w:ascii="Calibri" w:hAnsi="Calibri" w:cs="Calibri"/>
            <w:color w:val="0000FF"/>
          </w:rPr>
          <w:t>части 7</w:t>
        </w:r>
      </w:hyperlink>
      <w:r>
        <w:rPr>
          <w:rFonts w:ascii="Calibri" w:hAnsi="Calibri" w:cs="Calibri"/>
        </w:rPr>
        <w:t xml:space="preserve"> настоящей статьи, с единой информационной системой достигается посредством: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пользования указанными информационными системами базами данных единой информационной системы;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установления единых технологических и лингвистических требований к информации, обработка которой осуществляется в указанных системах;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размещения информации о закупках на официальном сайте.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ar2457" w:history="1">
        <w:r>
          <w:rPr>
            <w:rFonts w:ascii="Calibri" w:hAnsi="Calibri" w:cs="Calibri"/>
            <w:color w:val="0000FF"/>
          </w:rPr>
          <w:t>частью 24 статьи 112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информация, предусмотренная </w:t>
      </w:r>
      <w:hyperlink w:anchor="Par109" w:history="1">
        <w:r>
          <w:rPr>
            <w:rFonts w:ascii="Calibri" w:hAnsi="Calibri" w:cs="Calibri"/>
            <w:color w:val="0000FF"/>
          </w:rPr>
          <w:t>пунктами 1</w:t>
        </w:r>
      </w:hyperlink>
      <w:r>
        <w:rPr>
          <w:rFonts w:ascii="Calibri" w:hAnsi="Calibri" w:cs="Calibri"/>
        </w:rPr>
        <w:t xml:space="preserve"> - </w:t>
      </w:r>
      <w:hyperlink w:anchor="Par123" w:history="1">
        <w:r>
          <w:rPr>
            <w:rFonts w:ascii="Calibri" w:hAnsi="Calibri" w:cs="Calibri"/>
            <w:color w:val="0000FF"/>
          </w:rPr>
          <w:t>15 части 3</w:t>
        </w:r>
      </w:hyperlink>
      <w:r>
        <w:rPr>
          <w:rFonts w:ascii="Calibri" w:hAnsi="Calibri" w:cs="Calibri"/>
        </w:rP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21" w:name="Par144"/>
      <w:bookmarkEnd w:id="21"/>
      <w:r>
        <w:rPr>
          <w:rFonts w:ascii="Calibri" w:hAnsi="Calibri" w:cs="Calibri"/>
        </w:rPr>
        <w:t>Статья 5. Организация электронного документооборота в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 w:name="Par147"/>
      <w:bookmarkEnd w:id="22"/>
      <w:r>
        <w:rPr>
          <w:rFonts w:ascii="Calibri" w:hAnsi="Calibri" w:cs="Calibri"/>
        </w:rPr>
        <w:t xml:space="preserve">1. В рамках отношений, указанных в </w:t>
      </w:r>
      <w:hyperlink w:anchor="Par29" w:history="1">
        <w:r>
          <w:rPr>
            <w:rFonts w:ascii="Calibri" w:hAnsi="Calibri" w:cs="Calibri"/>
            <w:color w:val="0000FF"/>
          </w:rPr>
          <w:t>части 1 статьи 1</w:t>
        </w:r>
      </w:hyperlink>
      <w:r>
        <w:rPr>
          <w:rFonts w:ascii="Calibri" w:hAnsi="Calibri" w:cs="Calibri"/>
        </w:rP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поставщика (подрядчика, исполнителя), окончательных предложений. При этом указанные заявки, окончательные предложения и документы должны быть подписаны усиленной электронной подписью и поданы с использованием единой информационной системы.</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 w:name="Par149"/>
      <w:bookmarkEnd w:id="23"/>
      <w:r>
        <w:rPr>
          <w:rFonts w:ascii="Calibri" w:hAnsi="Calibri" w:cs="Calibri"/>
        </w:rPr>
        <w:t xml:space="preserve">2. Ключи усиленной электронной подписи, а также сертификаты ключей проверки электронных подписей, предназначенные для использования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30" w:history="1">
        <w:r>
          <w:rPr>
            <w:rFonts w:ascii="Calibri" w:hAnsi="Calibri" w:cs="Calibri"/>
            <w:color w:val="0000FF"/>
          </w:rPr>
          <w:t>закона</w:t>
        </w:r>
      </w:hyperlink>
      <w:r>
        <w:rPr>
          <w:rFonts w:ascii="Calibri" w:hAnsi="Calibri" w:cs="Calibri"/>
        </w:rPr>
        <w:t xml:space="preserve"> от 6 апреля 2011 года N 63-ФЗ "Об электронной подписи", или в случаях, предусмотренных международными договорами Российской Федерации, удостоверяющими центрами, созданными в соответствии с нормами права иностранного государства.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Федеральный орган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федеральным органом исполнительной власти, уполномоченным на осуществление контроля в сфере закупок, устанавливает порядок использования усиленных электронных подписей в единой информационной системе и на электронных площадках, порядок взаимодействия удостоверяющих центров с единой информационной системой и электронными площадками, ответственность таких удостоверяющих центров, а также совместно с федеральным органом исполнительной власти в области обеспечения безопасности устанавливает требования к сертификатам ключей проверки электронной подписи и ключам усиленной электронной подписи, используемым в единой информационной системе и на электронных площадках, в том числе с учетом обязательств, установленных международными договорами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24" w:name="Par153"/>
      <w:bookmarkEnd w:id="24"/>
      <w:r>
        <w:rPr>
          <w:rFonts w:ascii="Calibri" w:hAnsi="Calibri" w:cs="Calibri"/>
        </w:rPr>
        <w:t>Статья 6. Принципы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25" w:name="Par157"/>
      <w:bookmarkEnd w:id="25"/>
      <w:r>
        <w:rPr>
          <w:rFonts w:ascii="Calibri" w:hAnsi="Calibri" w:cs="Calibri"/>
        </w:rPr>
        <w:t>Статья 7. Принципы открытости и прозрачности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 w:name="Par159"/>
      <w:bookmarkEnd w:id="26"/>
      <w:r>
        <w:rPr>
          <w:rFonts w:ascii="Calibri" w:hAnsi="Calibri" w:cs="Calibri"/>
        </w:rPr>
        <w:t>1. В Российской Федерации обеспечивается свободный и безвозмездный доступ к информации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Открытость и прозрачность информации, указанной в </w:t>
      </w:r>
      <w:hyperlink w:anchor="Par159" w:history="1">
        <w:r>
          <w:rPr>
            <w:rFonts w:ascii="Calibri" w:hAnsi="Calibri" w:cs="Calibri"/>
            <w:color w:val="0000FF"/>
          </w:rPr>
          <w:t>части 1</w:t>
        </w:r>
      </w:hyperlink>
      <w:r>
        <w:rPr>
          <w:rFonts w:ascii="Calibri" w:hAnsi="Calibri" w:cs="Calibri"/>
        </w:rPr>
        <w:t xml:space="preserve"> настоящей статьи, обеспечиваются, в частности, путем ее размещения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27" w:name="Par163"/>
      <w:bookmarkEnd w:id="27"/>
      <w:r>
        <w:rPr>
          <w:rFonts w:ascii="Calibri" w:hAnsi="Calibri" w:cs="Calibri"/>
        </w:rPr>
        <w:t>Статья 8. Принцип обеспечения конкуренции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28" w:name="Par168"/>
      <w:bookmarkEnd w:id="28"/>
      <w:r>
        <w:rPr>
          <w:rFonts w:ascii="Calibri" w:hAnsi="Calibri" w:cs="Calibri"/>
        </w:rPr>
        <w:t>Статья 9. Принцип профессионализма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повышения квалификации или профессиональной переподготовки в сфере закупок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29" w:name="Par173"/>
      <w:bookmarkEnd w:id="29"/>
      <w:r>
        <w:rPr>
          <w:rFonts w:ascii="Calibri" w:hAnsi="Calibri" w:cs="Calibri"/>
        </w:rPr>
        <w:t>Статья 10. Принцип стимулирования инноваций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30" w:name="Par177"/>
      <w:bookmarkEnd w:id="30"/>
      <w:r>
        <w:rPr>
          <w:rFonts w:ascii="Calibri" w:hAnsi="Calibri" w:cs="Calibri"/>
        </w:rPr>
        <w:t>Статья 11. Принцип единства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31" w:name="Par181"/>
      <w:bookmarkEnd w:id="31"/>
      <w:r>
        <w:rPr>
          <w:rFonts w:ascii="Calibri" w:hAnsi="Calibri" w:cs="Calibri"/>
        </w:rP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ar58" w:history="1">
        <w:r>
          <w:rPr>
            <w:rFonts w:ascii="Calibri" w:hAnsi="Calibri" w:cs="Calibri"/>
            <w:color w:val="0000FF"/>
          </w:rPr>
          <w:t>частях 2</w:t>
        </w:r>
      </w:hyperlink>
      <w:r>
        <w:rPr>
          <w:rFonts w:ascii="Calibri" w:hAnsi="Calibri" w:cs="Calibri"/>
        </w:rPr>
        <w:t xml:space="preserve"> и </w:t>
      </w:r>
      <w:hyperlink w:anchor="Par59" w:history="1">
        <w:r>
          <w:rPr>
            <w:rFonts w:ascii="Calibri" w:hAnsi="Calibri" w:cs="Calibri"/>
            <w:color w:val="0000FF"/>
          </w:rPr>
          <w:t>3 статьи 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32" w:name="Par186"/>
      <w:bookmarkEnd w:id="32"/>
      <w:r>
        <w:rPr>
          <w:rFonts w:ascii="Calibri" w:hAnsi="Calibri" w:cs="Calibri"/>
        </w:rPr>
        <w:t>Статья 13. Цели осуществления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настоящим Федеральным законом заказчиками осуществляются закупки для обеспечения федеральных нужд, нужд субъектов Российской Федерации и муниципальных нужд, а именно для: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3" w:name="Par189"/>
      <w:bookmarkEnd w:id="33"/>
      <w:r>
        <w:rPr>
          <w:rFonts w:ascii="Calibri" w:hAnsi="Calibri" w:cs="Calibri"/>
        </w:rPr>
        <w:t>1) достижения целей и реализации мероприятий, предусмотренных государственными программами Российской Федерации (в том числе федеральными целевыми программами, иными документами стратегического и программно-целевого планирования Российской Федерации), государственными программами субъектов Российской Федерации (в том числе региональными целевыми программами, иными документами стратегического и программно-целевого планирования субъектов Российской Федерации), муниципальными программами;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 w:name="Par190"/>
      <w:bookmarkEnd w:id="34"/>
      <w:r>
        <w:rPr>
          <w:rFonts w:ascii="Calibri" w:hAnsi="Calibri" w:cs="Calibri"/>
        </w:rPr>
        <w:t xml:space="preserve">2) исполнения международных обязательств Российской Федерации, реализации межгосударственных целевых программ, участником которых является Российская Федерация, за исключением исполняемых в соответствии с </w:t>
      </w:r>
      <w:hyperlink w:anchor="Par189" w:history="1">
        <w:r>
          <w:rPr>
            <w:rFonts w:ascii="Calibri" w:hAnsi="Calibri" w:cs="Calibri"/>
            <w:color w:val="0000FF"/>
          </w:rPr>
          <w:t>пунктом 1</w:t>
        </w:r>
      </w:hyperlink>
      <w:r>
        <w:rPr>
          <w:rFonts w:ascii="Calibri" w:hAnsi="Calibri" w:cs="Calibri"/>
        </w:rPr>
        <w:t xml:space="preserve"> настоящей статьи государственных программ;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выполнения функций и полномочий государственных органов Российской Федерации, органов управления государственными внебюджетными фондами Российской Федерации, государственных органов субъектов Российской Федерации, органов управления территориальными внебюджетными фондами, муниципальных органов, за исключением выполняемых в соответствии с </w:t>
      </w:r>
      <w:hyperlink w:anchor="Par189" w:history="1">
        <w:r>
          <w:rPr>
            <w:rFonts w:ascii="Calibri" w:hAnsi="Calibri" w:cs="Calibri"/>
            <w:color w:val="0000FF"/>
          </w:rPr>
          <w:t>пунктами 1</w:t>
        </w:r>
      </w:hyperlink>
      <w:r>
        <w:rPr>
          <w:rFonts w:ascii="Calibri" w:hAnsi="Calibri" w:cs="Calibri"/>
        </w:rPr>
        <w:t xml:space="preserve"> и </w:t>
      </w:r>
      <w:hyperlink w:anchor="Par190" w:history="1">
        <w:r>
          <w:rPr>
            <w:rFonts w:ascii="Calibri" w:hAnsi="Calibri" w:cs="Calibri"/>
            <w:color w:val="0000FF"/>
          </w:rPr>
          <w:t>2</w:t>
        </w:r>
      </w:hyperlink>
      <w:r>
        <w:rPr>
          <w:rFonts w:ascii="Calibri" w:hAnsi="Calibri" w:cs="Calibri"/>
        </w:rPr>
        <w:t xml:space="preserve"> настоящей статьи функций и полномочий.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35" w:name="Par193"/>
      <w:bookmarkEnd w:id="35"/>
      <w:r>
        <w:rPr>
          <w:rFonts w:ascii="Calibri" w:hAnsi="Calibri" w:cs="Calibri"/>
        </w:rPr>
        <w:t>Статья 14. Применение национального режима при осуществлении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 w:name="Par195"/>
      <w:bookmarkEnd w:id="36"/>
      <w:r>
        <w:rPr>
          <w:rFonts w:ascii="Calibri" w:hAnsi="Calibri" w:cs="Calibri"/>
        </w:rPr>
        <w:lastRenderedPageBreak/>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ar195" w:history="1">
        <w:r>
          <w:rPr>
            <w:rFonts w:ascii="Calibri" w:hAnsi="Calibri" w:cs="Calibri"/>
            <w:color w:val="0000FF"/>
          </w:rPr>
          <w:t>части 1</w:t>
        </w:r>
      </w:hyperlink>
      <w:r>
        <w:rPr>
          <w:rFonts w:ascii="Calibri" w:hAnsi="Calibri" w:cs="Calibri"/>
        </w:rPr>
        <w:t xml:space="preserve"> настоящей статьи, и условия применения национального режима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 w:name="Par197"/>
      <w:bookmarkEnd w:id="37"/>
      <w:r>
        <w:rPr>
          <w:rFonts w:ascii="Calibri" w:hAnsi="Calibri" w:cs="Calibri"/>
        </w:rP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 Определение страны происхождения указанных товаров осуществляется в соответствии с </w:t>
      </w:r>
      <w:hyperlink r:id="rId3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 w:name="Par198"/>
      <w:bookmarkEnd w:id="38"/>
      <w:r>
        <w:rPr>
          <w:rFonts w:ascii="Calibri" w:hAnsi="Calibri" w:cs="Calibri"/>
        </w:rP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33" w:history="1">
        <w:r>
          <w:rPr>
            <w:rFonts w:ascii="Calibri" w:hAnsi="Calibri" w:cs="Calibri"/>
            <w:color w:val="0000FF"/>
          </w:rPr>
          <w:t>условия допуска</w:t>
        </w:r>
      </w:hyperlink>
      <w:r>
        <w:rPr>
          <w:rFonts w:ascii="Calibri" w:hAnsi="Calibri" w:cs="Calibri"/>
        </w:rP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w:t>
      </w:r>
      <w:hyperlink w:anchor="Par197" w:history="1">
        <w:r>
          <w:rPr>
            <w:rFonts w:ascii="Calibri" w:hAnsi="Calibri" w:cs="Calibri"/>
            <w:color w:val="0000FF"/>
          </w:rPr>
          <w:t>частью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Нормативные правовые акты, устанавливающие в соответствии с </w:t>
      </w:r>
      <w:hyperlink w:anchor="Par197" w:history="1">
        <w:r>
          <w:rPr>
            <w:rFonts w:ascii="Calibri" w:hAnsi="Calibri" w:cs="Calibri"/>
            <w:color w:val="0000FF"/>
          </w:rPr>
          <w:t>частями 3</w:t>
        </w:r>
      </w:hyperlink>
      <w:r>
        <w:rPr>
          <w:rFonts w:ascii="Calibri" w:hAnsi="Calibri" w:cs="Calibri"/>
        </w:rPr>
        <w:t xml:space="preserve"> и </w:t>
      </w:r>
      <w:hyperlink w:anchor="Par198" w:history="1">
        <w:r>
          <w:rPr>
            <w:rFonts w:ascii="Calibri" w:hAnsi="Calibri" w:cs="Calibri"/>
            <w:color w:val="0000FF"/>
          </w:rPr>
          <w:t>4</w:t>
        </w:r>
      </w:hyperlink>
      <w:r>
        <w:rPr>
          <w:rFonts w:ascii="Calibri" w:hAnsi="Calibri" w:cs="Calibri"/>
        </w:rP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34" w:history="1">
        <w:r>
          <w:rPr>
            <w:rFonts w:ascii="Calibri" w:hAnsi="Calibri" w:cs="Calibri"/>
            <w:color w:val="0000FF"/>
          </w:rPr>
          <w:t>порядке</w:t>
        </w:r>
      </w:hyperlink>
      <w:r>
        <w:rPr>
          <w:rFonts w:ascii="Calibri" w:hAnsi="Calibri" w:cs="Calibri"/>
        </w:rP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39" w:name="Par201"/>
      <w:bookmarkEnd w:id="39"/>
      <w:r>
        <w:rPr>
          <w:rFonts w:ascii="Calibri" w:hAnsi="Calibri" w:cs="Calibri"/>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 w:name="Par204"/>
      <w:bookmarkEnd w:id="40"/>
      <w:r>
        <w:rPr>
          <w:rFonts w:ascii="Calibri" w:hAnsi="Calibri" w:cs="Calibri"/>
        </w:rP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ar205" w:history="1">
        <w:r>
          <w:rPr>
            <w:rFonts w:ascii="Calibri" w:hAnsi="Calibri" w:cs="Calibri"/>
            <w:color w:val="0000FF"/>
          </w:rPr>
          <w:t>частями 2</w:t>
        </w:r>
      </w:hyperlink>
      <w:r>
        <w:rPr>
          <w:rFonts w:ascii="Calibri" w:hAnsi="Calibri" w:cs="Calibri"/>
        </w:rPr>
        <w:t xml:space="preserve"> и </w:t>
      </w:r>
      <w:hyperlink w:anchor="Par211" w:history="1">
        <w:r>
          <w:rPr>
            <w:rFonts w:ascii="Calibri" w:hAnsi="Calibri" w:cs="Calibri"/>
            <w:color w:val="0000FF"/>
          </w:rPr>
          <w:t>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 w:name="Par205"/>
      <w:bookmarkEnd w:id="41"/>
      <w:r>
        <w:rPr>
          <w:rFonts w:ascii="Calibri" w:hAnsi="Calibri" w:cs="Calibri"/>
        </w:rPr>
        <w:t xml:space="preserve">2. При наличии правового акта, принятого бюджетным учреждением в соответствии с </w:t>
      </w:r>
      <w:hyperlink r:id="rId35"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36" w:history="1">
        <w:r>
          <w:rPr>
            <w:rFonts w:ascii="Calibri" w:hAnsi="Calibri" w:cs="Calibri"/>
            <w:color w:val="0000FF"/>
          </w:rPr>
          <w:t>закона</w:t>
        </w:r>
      </w:hyperlink>
      <w:r>
        <w:rPr>
          <w:rFonts w:ascii="Calibri" w:hAnsi="Calibri" w:cs="Calibri"/>
        </w:rPr>
        <w:t xml:space="preserve"> и правового акта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 w:name="Par206"/>
      <w:bookmarkEnd w:id="42"/>
      <w:r>
        <w:rPr>
          <w:rFonts w:ascii="Calibri" w:hAnsi="Calibri" w:cs="Calibri"/>
        </w:rPr>
        <w:t>1) за счет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 w:name="Par209"/>
      <w:bookmarkEnd w:id="43"/>
      <w:r>
        <w:rPr>
          <w:rFonts w:ascii="Calibri" w:hAnsi="Calibri" w:cs="Calibri"/>
        </w:rP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 w:name="Par211"/>
      <w:bookmarkEnd w:id="44"/>
      <w:r>
        <w:rPr>
          <w:rFonts w:ascii="Calibri" w:hAnsi="Calibri" w:cs="Calibri"/>
        </w:rPr>
        <w:t xml:space="preserve">3. Принятое бюджетным учреждением решение об осуществлении указанных в </w:t>
      </w:r>
      <w:hyperlink w:anchor="Par206" w:history="1">
        <w:r>
          <w:rPr>
            <w:rFonts w:ascii="Calibri" w:hAnsi="Calibri" w:cs="Calibri"/>
            <w:color w:val="0000FF"/>
          </w:rPr>
          <w:t>пунктах 1</w:t>
        </w:r>
      </w:hyperlink>
      <w:r>
        <w:rPr>
          <w:rFonts w:ascii="Calibri" w:hAnsi="Calibri" w:cs="Calibri"/>
        </w:rPr>
        <w:t xml:space="preserve"> - </w:t>
      </w:r>
      <w:hyperlink w:anchor="Par209" w:history="1">
        <w:r>
          <w:rPr>
            <w:rFonts w:ascii="Calibri" w:hAnsi="Calibri" w:cs="Calibri"/>
            <w:color w:val="0000FF"/>
          </w:rPr>
          <w:t>3 части 2</w:t>
        </w:r>
      </w:hyperlink>
      <w:r>
        <w:rPr>
          <w:rFonts w:ascii="Calibri" w:hAnsi="Calibri" w:cs="Calibri"/>
        </w:rPr>
        <w:t xml:space="preserve"> настоящей статьи закупок в порядке, установленном настоящим Федеральным законом, или в соответствии с Федеральным </w:t>
      </w:r>
      <w:hyperlink r:id="rId39" w:history="1">
        <w:r>
          <w:rPr>
            <w:rFonts w:ascii="Calibri" w:hAnsi="Calibri" w:cs="Calibri"/>
            <w:color w:val="0000FF"/>
          </w:rPr>
          <w:t>законом</w:t>
        </w:r>
      </w:hyperlink>
      <w:r>
        <w:rPr>
          <w:rFonts w:ascii="Calibri" w:hAnsi="Calibri" w:cs="Calibri"/>
        </w:rPr>
        <w:t xml:space="preserve"> от 18 июля 2011 года N 223-ФЗ "О закупках товаров, работ, услуг отдельными видами юридических лиц" не может быть изменено в текущем году.</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части 4 статьи 15 обязательны для применения государственными, муниципальными унитарными предприятиями с 1 января 2017 года (</w:t>
      </w:r>
      <w:hyperlink w:anchor="Par2460" w:history="1">
        <w:r>
          <w:rPr>
            <w:rFonts w:ascii="Calibri" w:hAnsi="Calibri" w:cs="Calibri"/>
            <w:color w:val="0000FF"/>
          </w:rPr>
          <w:t>часть 26 статьи 112</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 w:name="Par216"/>
      <w:bookmarkEnd w:id="45"/>
      <w:r>
        <w:rPr>
          <w:rFonts w:ascii="Calibri" w:hAnsi="Calibri" w:cs="Calibri"/>
        </w:rPr>
        <w:t xml:space="preserve">4. При предоставлении в соответствии с Бюджетным </w:t>
      </w:r>
      <w:hyperlink r:id="rId40" w:history="1">
        <w:r>
          <w:rPr>
            <w:rFonts w:ascii="Calibri" w:hAnsi="Calibri" w:cs="Calibri"/>
            <w:color w:val="0000FF"/>
          </w:rPr>
          <w:t>кодексом</w:t>
        </w:r>
      </w:hyperlink>
      <w:r>
        <w:rPr>
          <w:rFonts w:ascii="Calibri" w:hAnsi="Calibri" w:cs="Calibri"/>
        </w:rP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государственным, муниципальным унитарным предприятиям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ar30" w:history="1">
        <w:r>
          <w:rPr>
            <w:rFonts w:ascii="Calibri" w:hAnsi="Calibri" w:cs="Calibri"/>
            <w:color w:val="0000FF"/>
          </w:rPr>
          <w:t>пунктах 1</w:t>
        </w:r>
      </w:hyperlink>
      <w:r>
        <w:rPr>
          <w:rFonts w:ascii="Calibri" w:hAnsi="Calibri" w:cs="Calibri"/>
        </w:rPr>
        <w:t xml:space="preserve"> - </w:t>
      </w:r>
      <w:hyperlink w:anchor="Par32" w:history="1">
        <w:r>
          <w:rPr>
            <w:rFonts w:ascii="Calibri" w:hAnsi="Calibri" w:cs="Calibri"/>
            <w:color w:val="0000FF"/>
          </w:rPr>
          <w:t>3 части 1 статьи 1</w:t>
        </w:r>
      </w:hyperlink>
      <w:r>
        <w:rPr>
          <w:rFonts w:ascii="Calibri" w:hAnsi="Calibri" w:cs="Calibri"/>
        </w:rPr>
        <w:t xml:space="preserve"> настоящего Федерального закона. При этом в отношении таких юридических лиц применяются положения настоящего Федерального закона, регулирующие мониторинг закупок, аудит в сфере закупок и контроль в сфере закупок.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 w:name="Par218"/>
      <w:bookmarkEnd w:id="46"/>
      <w:r>
        <w:rPr>
          <w:rFonts w:ascii="Calibri" w:hAnsi="Calibri" w:cs="Calibri"/>
        </w:rPr>
        <w:t xml:space="preserve">5. При предоставлении в соответствии с Бюджетным </w:t>
      </w:r>
      <w:hyperlink r:id="rId42" w:history="1">
        <w:r>
          <w:rPr>
            <w:rFonts w:ascii="Calibri" w:hAnsi="Calibri" w:cs="Calibri"/>
            <w:color w:val="0000FF"/>
          </w:rPr>
          <w:t>кодексом</w:t>
        </w:r>
      </w:hyperlink>
      <w:r>
        <w:rPr>
          <w:rFonts w:ascii="Calibri" w:hAnsi="Calibri" w:cs="Calibri"/>
        </w:rPr>
        <w:t xml:space="preserve"> Российской Федерации бюджетных инвестиций юридическому лицу, не являющемуся государственным или муниципальным учреждением, государственным или муниципальным унитарным предприятием, в случае реализации инвестиционных проектов по строительству, реконструкции и техническому перевооружению объектов капитального строительства на такое юридическое лицо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соответствии с Бюджетным </w:t>
      </w:r>
      <w:hyperlink r:id="rId43" w:history="1">
        <w:r>
          <w:rPr>
            <w:rFonts w:ascii="Calibri" w:hAnsi="Calibri" w:cs="Calibri"/>
            <w:color w:val="0000FF"/>
          </w:rPr>
          <w:t>кодексом</w:t>
        </w:r>
      </w:hyperlink>
      <w:r>
        <w:rPr>
          <w:rFonts w:ascii="Calibri" w:hAnsi="Calibri" w:cs="Calibri"/>
        </w:rPr>
        <w:t xml:space="preserve"> Российской Федерации или иными нормативными правовыми актами, регулирующими бюджетные правоотношения, государственные органы, органы управления государственными внебюджетными фондами, органы местного самоуправления либо Государственная корпорация по атомной энергии "Росатом", являющиеся государственными или муниципальными заказчиками, свои полномочия на осуществление закупок передают на безвозмездной основе на основании договоров (соглашений) бюджетным учреждениям, автономным учреждениям, государственным, муниципальным унитарным предприятиям, такие учреждения, унитарные предприятия в пределах переданных полномочий осуществляют в лице указанных органов или Государственной корпорации по атомной энергии "Росатом"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47" w:name="Par222"/>
      <w:bookmarkEnd w:id="47"/>
      <w:r>
        <w:rPr>
          <w:rFonts w:ascii="Calibri" w:hAnsi="Calibri" w:cs="Calibri"/>
          <w:b/>
          <w:bCs/>
        </w:rPr>
        <w:t>Глава 2. ПЛАНИРОВАНИЕ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16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8" w:name="Par228"/>
      <w:bookmarkEnd w:id="48"/>
      <w:r>
        <w:rPr>
          <w:rFonts w:ascii="Calibri" w:hAnsi="Calibri" w:cs="Calibri"/>
        </w:rPr>
        <w:t>Статья 16. Планирование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Планирование закупок осуществляется исходя из определенных с учетом положений </w:t>
      </w:r>
      <w:hyperlink w:anchor="Par186"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посредством формирования, утверждения и ведения: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планов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планов-графиков.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Особенности планирования закупок в рамках государственного оборонного заказа устанавливаются Федеральным </w:t>
      </w:r>
      <w:hyperlink r:id="rId45"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17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9" w:name="Par240"/>
      <w:bookmarkEnd w:id="49"/>
      <w:r>
        <w:rPr>
          <w:rFonts w:ascii="Calibri" w:hAnsi="Calibri" w:cs="Calibri"/>
        </w:rPr>
        <w:t>Статья 17. Планы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Планы закупок формируются заказчиками исходя из целей осуществления закупок, определенных с учетом положений </w:t>
      </w:r>
      <w:hyperlink w:anchor="Par186" w:history="1">
        <w:r>
          <w:rPr>
            <w:rFonts w:ascii="Calibri" w:hAnsi="Calibri" w:cs="Calibri"/>
            <w:color w:val="0000FF"/>
          </w:rPr>
          <w:t>статьи 13</w:t>
        </w:r>
      </w:hyperlink>
      <w:r>
        <w:rPr>
          <w:rFonts w:ascii="Calibri" w:hAnsi="Calibri" w:cs="Calibri"/>
        </w:rPr>
        <w:t xml:space="preserve"> настоящего Федерального закона, а также с учетом установленных </w:t>
      </w:r>
      <w:hyperlink w:anchor="Par291"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 w:name="Par245"/>
      <w:bookmarkEnd w:id="50"/>
      <w:r>
        <w:rPr>
          <w:rFonts w:ascii="Calibri" w:hAnsi="Calibri" w:cs="Calibri"/>
        </w:rPr>
        <w:t>2. В планы закупок включаются: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25"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цель осуществления закупки, определенная с учетом положений </w:t>
      </w:r>
      <w:hyperlink w:anchor="Par186" w:history="1">
        <w:r>
          <w:rPr>
            <w:rFonts w:ascii="Calibri" w:hAnsi="Calibri" w:cs="Calibri"/>
            <w:color w:val="0000FF"/>
          </w:rPr>
          <w:t>статьи 13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объекта и (или) наименования объектов закупки;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финансового обеспечения для осуществления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сроки (периодичность) осуществления планируемых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обоснование закупки в соответствии со </w:t>
      </w:r>
      <w:hyperlink w:anchor="Par274"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закупках товаров, работ, услуг,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предназначены для проведения научных исследований, экспериментов, изысканий, проектных работ (в том числе архитектурно-строительного проектирования);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об обязательном общественном обсуждении закупки товара, работы или услуги в соответствии со </w:t>
      </w:r>
      <w:hyperlink w:anchor="Par312"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может быть определена дополнительная информация, включаемая в планы закупок для обеспечения </w:t>
      </w:r>
      <w:r>
        <w:rPr>
          <w:rFonts w:ascii="Calibri" w:hAnsi="Calibri" w:cs="Calibri"/>
        </w:rPr>
        <w:lastRenderedPageBreak/>
        <w:t>соответственно федеральных нужд, нужд субъектов Российской Федерации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Планы закупок формируются на срок, соответствующий сроку действия федерального </w:t>
      </w:r>
      <w:hyperlink r:id="rId48" w:history="1">
        <w:r>
          <w:rPr>
            <w:rFonts w:ascii="Calibri" w:hAnsi="Calibri" w:cs="Calibri"/>
            <w:color w:val="0000FF"/>
          </w:rPr>
          <w:t>закона</w:t>
        </w:r>
      </w:hyperlink>
      <w:r>
        <w:rPr>
          <w:rFonts w:ascii="Calibri" w:hAnsi="Calibri" w:cs="Calibri"/>
        </w:rPr>
        <w:t xml:space="preserve"> о федеральном бюджете на очередной финансовый год и плановый период, федеральных </w:t>
      </w:r>
      <w:hyperlink r:id="rId49" w:history="1">
        <w:r>
          <w:rPr>
            <w:rFonts w:ascii="Calibri" w:hAnsi="Calibri" w:cs="Calibri"/>
            <w:color w:val="0000FF"/>
          </w:rPr>
          <w:t>законов</w:t>
        </w:r>
      </w:hyperlink>
      <w:r>
        <w:rPr>
          <w:rFonts w:ascii="Calibri" w:hAnsi="Calibri" w:cs="Calibri"/>
        </w:rPr>
        <w:t xml:space="preserve">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 закупок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ar245" w:history="1">
        <w:r>
          <w:rPr>
            <w:rFonts w:ascii="Calibri" w:hAnsi="Calibri" w:cs="Calibri"/>
            <w:color w:val="0000FF"/>
          </w:rPr>
          <w:t>части 2</w:t>
        </w:r>
      </w:hyperlink>
      <w:r>
        <w:rPr>
          <w:rFonts w:ascii="Calibri" w:hAnsi="Calibri" w:cs="Calibri"/>
        </w:rPr>
        <w:t xml:space="preserve"> настоящей статьи информация вносится в планы закупок на весь срок планируемых закупок с учетом особенностей, установленных порядком формирования, утверждения и ведения планов закупок, предусмотренным </w:t>
      </w:r>
      <w:hyperlink w:anchor="Par257" w:history="1">
        <w:r>
          <w:rPr>
            <w:rFonts w:ascii="Calibri" w:hAnsi="Calibri" w:cs="Calibri"/>
            <w:color w:val="0000FF"/>
          </w:rPr>
          <w:t>частью 5</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 w:name="Par257"/>
      <w:bookmarkEnd w:id="51"/>
      <w:r>
        <w:rPr>
          <w:rFonts w:ascii="Calibri" w:hAnsi="Calibri" w:cs="Calibri"/>
        </w:rPr>
        <w:t xml:space="preserve">5. Порядок формирования, утверждения и ведения планов закупок для обеспечения федеральных нужд, </w:t>
      </w:r>
      <w:hyperlink r:id="rId50" w:history="1">
        <w:r>
          <w:rPr>
            <w:rFonts w:ascii="Calibri" w:hAnsi="Calibri" w:cs="Calibri"/>
            <w:color w:val="0000FF"/>
          </w:rPr>
          <w:t>требования</w:t>
        </w:r>
      </w:hyperlink>
      <w:r>
        <w:rPr>
          <w:rFonts w:ascii="Calibri" w:hAnsi="Calibri" w:cs="Calibri"/>
        </w:rPr>
        <w:t xml:space="preserve"> к порядку формирования, утверждения и ведения планов закупок для обеспечения нужд субъекта Российской Федерации, муниципальных нужд устанавливаются Правительством Российской Федерации. Порядок формирования, утверждения и ведения планов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требований, установленных Правительством Российской Федерации. </w:t>
      </w:r>
      <w:hyperlink r:id="rId51" w:history="1">
        <w:r>
          <w:rPr>
            <w:rFonts w:ascii="Calibri" w:hAnsi="Calibri" w:cs="Calibri"/>
            <w:color w:val="0000FF"/>
          </w:rPr>
          <w:t>Требования</w:t>
        </w:r>
      </w:hyperlink>
      <w:r>
        <w:rPr>
          <w:rFonts w:ascii="Calibri" w:hAnsi="Calibri" w:cs="Calibri"/>
        </w:rPr>
        <w:t xml:space="preserve"> к форме планов закупок и порядок размещения таких планов в единой информационной системе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Планы закупок подлежат изменению при необходимости: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приведения их в соответствие в связи с изменением определенных с учетом положений </w:t>
      </w:r>
      <w:hyperlink w:anchor="Par186" w:history="1">
        <w:r>
          <w:rPr>
            <w:rFonts w:ascii="Calibri" w:hAnsi="Calibri" w:cs="Calibri"/>
            <w:color w:val="0000FF"/>
          </w:rPr>
          <w:t>статьи 13</w:t>
        </w:r>
      </w:hyperlink>
      <w:r>
        <w:rPr>
          <w:rFonts w:ascii="Calibri" w:hAnsi="Calibri" w:cs="Calibri"/>
        </w:rPr>
        <w:t xml:space="preserve"> настоящего Федерального закона целей осуществления закупок и установленных в соответствии со </w:t>
      </w:r>
      <w:hyperlink w:anchor="Par291" w:history="1">
        <w:r>
          <w:rPr>
            <w:rFonts w:ascii="Calibri" w:hAnsi="Calibri" w:cs="Calibri"/>
            <w:color w:val="0000FF"/>
          </w:rPr>
          <w:t>статьей 19</w:t>
        </w:r>
      </w:hyperlink>
      <w:r>
        <w:rPr>
          <w:rFonts w:ascii="Calibri" w:hAnsi="Calibri" w:cs="Calibri"/>
        </w:rP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приведения их в соответствие с федеральным законом о внесении изменений в федеральный закон о федеральном бюджете на текущий финансовый год и плановый период, с федеральными законами о внесении изменений в федеральные законы о бюджетах государственных внебюджетных фондов Российской Федерации на текущий финансовый год и плановый период, с законами субъектов Российской Федерации о внесении изменений в законы субъектов Российской Федерации о бюджетах субъектов Российской Федерации на текущий финансовый год (текущий финансовый год и плановый период), законы субъектов Российской Федерации о внесении изменений в законы о бюджетах территориальных государственных внебюджетных фондов и с муниципальными правовыми актами о внесении изменений в муниципальные правовые акты о местных бюджетах на текущий финансовый год (текущий финансовый год и плановый период);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реализации федеральных законов, решений, поручений, указаний Президента Российской Федерации, решений, поручений Правительства Российской Федерации, законов субъектов Российской Федерации, решений, поручений высших исполнительных органов государственной власти субъектов Российской Федерации, муниципальных правовых актов, которые приняты (даны) после утверждения планов закупок и не приводят к изменению объема бюджетных ассигнований, утвержденных законом или решением о бюджете;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реализации решения, принятого заказчиком по итогам обязательного общественного обсуждения закупки в соответствии со </w:t>
      </w:r>
      <w:hyperlink w:anchor="Par312" w:history="1">
        <w:r>
          <w:rPr>
            <w:rFonts w:ascii="Calibri" w:hAnsi="Calibri" w:cs="Calibri"/>
            <w:color w:val="0000FF"/>
          </w:rPr>
          <w:t>статьей 20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использования в соответствии с законодательством Российской Федерации экономии, полученной при осуществлении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иных случаях, установленных порядком формирования, утверждения и ведения планов закупок, предусмотренным </w:t>
      </w:r>
      <w:hyperlink w:anchor="Par257" w:history="1">
        <w:r>
          <w:rPr>
            <w:rFonts w:ascii="Calibri" w:hAnsi="Calibri" w:cs="Calibri"/>
            <w:color w:val="0000FF"/>
          </w:rPr>
          <w:t>частью 5</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План закупок формируется государственным или муниципальным заказчиком в 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План закупок формируется бюджетным учреждением в соответствии с требованиями настоящей статьи при планировании финансово-хозяйственной деятельности бюджетного учреждения и утверждается в течение десяти рабочих дней после утверждения плана финансово-хозяйственной деятельности бюджетного учреждения.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Утвержденный план закупок подлежит размещению в единой информационной системе в течение трех рабочих дней со дня утверждения или изменения такого плана, за исключением сведений, составляющих государственную тайну.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Заказчики также вправе размещать планы закупок на своих сайтах в информационно-телекоммуникационной сети "Интернет" (при их наличии), а также опубликовывать в любых печатных изданиях.</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18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52" w:name="Par274"/>
      <w:bookmarkEnd w:id="52"/>
      <w:r>
        <w:rPr>
          <w:rFonts w:ascii="Calibri" w:hAnsi="Calibri" w:cs="Calibri"/>
        </w:rPr>
        <w:t>Статья 18. Обоснование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w:t>
      </w:r>
      <w:hyperlink w:anchor="Par186" w:history="1">
        <w:r>
          <w:rPr>
            <w:rFonts w:ascii="Calibri" w:hAnsi="Calibri" w:cs="Calibri"/>
            <w:color w:val="0000FF"/>
          </w:rPr>
          <w:t>статьи 13</w:t>
        </w:r>
      </w:hyperlink>
      <w:r>
        <w:rPr>
          <w:rFonts w:ascii="Calibri" w:hAnsi="Calibri" w:cs="Calibri"/>
        </w:rPr>
        <w:t xml:space="preserve">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формировании плана закупок обоснованию подлежат объект и (или) объекты закупки исходя из необходимости реализации конкретной цели осуществления закупки, определенной с учетом положений </w:t>
      </w:r>
      <w:hyperlink w:anchor="Par186" w:history="1">
        <w:r>
          <w:rPr>
            <w:rFonts w:ascii="Calibri" w:hAnsi="Calibri" w:cs="Calibri"/>
            <w:color w:val="0000FF"/>
          </w:rPr>
          <w:t>статьи 13</w:t>
        </w:r>
      </w:hyperlink>
      <w:r>
        <w:rPr>
          <w:rFonts w:ascii="Calibri" w:hAnsi="Calibri" w:cs="Calibri"/>
        </w:rPr>
        <w:t xml:space="preserve"> настоящего Федерального закона, и установленных в соответствии со </w:t>
      </w:r>
      <w:hyperlink w:anchor="Par291" w:history="1">
        <w:r>
          <w:rPr>
            <w:rFonts w:ascii="Calibri" w:hAnsi="Calibri" w:cs="Calibri"/>
            <w:color w:val="0000FF"/>
          </w:rPr>
          <w:t>статьей 19</w:t>
        </w:r>
      </w:hyperlink>
      <w:r>
        <w:rPr>
          <w:rFonts w:ascii="Calibri" w:hAnsi="Calibri" w:cs="Calibri"/>
        </w:rPr>
        <w:t xml:space="preserve"> настоящего Федерального закона </w:t>
      </w:r>
      <w:hyperlink r:id="rId52" w:history="1">
        <w:r>
          <w:rPr>
            <w:rFonts w:ascii="Calibri" w:hAnsi="Calibri" w:cs="Calibri"/>
            <w:color w:val="0000FF"/>
          </w:rPr>
          <w:t>требований</w:t>
        </w:r>
      </w:hyperlink>
      <w:r>
        <w:rPr>
          <w:rFonts w:ascii="Calibri" w:hAnsi="Calibri" w:cs="Calibri"/>
        </w:rPr>
        <w:t xml:space="preserve">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формировании плана-графика обоснованию подлежат: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начальная (максимальная) цена контракта, цена контракта в порядке, установленном </w:t>
      </w:r>
      <w:hyperlink w:anchor="Par378"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 определения поставщика (подрядчика, исполнителя) в соответствии с </w:t>
      </w:r>
      <w:hyperlink w:anchor="Par447" w:history="1">
        <w:r>
          <w:rPr>
            <w:rFonts w:ascii="Calibri" w:hAnsi="Calibri" w:cs="Calibri"/>
            <w:color w:val="0000FF"/>
          </w:rPr>
          <w:t>главой 3</w:t>
        </w:r>
      </w:hyperlink>
      <w:r>
        <w:rPr>
          <w:rFonts w:ascii="Calibri" w:hAnsi="Calibri" w:cs="Calibri"/>
        </w:rPr>
        <w:t xml:space="preserve"> настоящего Федерального закона, в том числе дополнительные требования к участникам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Оценка обоснованности осуществления закупок проводится в ходе мониторинга закупок, аудита в сфере закупок и контроля в сфере закупок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результатам мониторинга закупок, аудита в сфере закупок и контроля в сфере закупок конкретная закупка может быть признана необоснованной.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признания планируемой закупки необоснованной органы контроля, указанные в </w:t>
      </w:r>
      <w:hyperlink w:anchor="Par2094" w:history="1">
        <w:r>
          <w:rPr>
            <w:rFonts w:ascii="Calibri" w:hAnsi="Calibri" w:cs="Calibri"/>
            <w:color w:val="0000FF"/>
          </w:rPr>
          <w:t>пункте 3 части 1 статьи 99</w:t>
        </w:r>
      </w:hyperlink>
      <w:r>
        <w:rPr>
          <w:rFonts w:ascii="Calibri" w:hAnsi="Calibri" w:cs="Calibri"/>
        </w:rP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w:t>
      </w:r>
      <w:r>
        <w:rPr>
          <w:rFonts w:ascii="Calibri" w:hAnsi="Calibri" w:cs="Calibri"/>
        </w:rPr>
        <w:lastRenderedPageBreak/>
        <w:t xml:space="preserve">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53"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обоснования закупок и форма такого обоснования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19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53" w:name="Par291"/>
      <w:bookmarkEnd w:id="53"/>
      <w:r>
        <w:rPr>
          <w:rFonts w:ascii="Calibri" w:hAnsi="Calibri" w:cs="Calibri"/>
        </w:rPr>
        <w:t>Статья 19. Нормирование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настоящей статьи под требованиями к закупаемым заказчиком товарам, работам, услугам понимаются требования к количеству, качеству, потребительским свойствам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4" w:name="Par296"/>
      <w:bookmarkEnd w:id="54"/>
      <w:r>
        <w:rPr>
          <w:rFonts w:ascii="Calibri" w:hAnsi="Calibri" w:cs="Calibri"/>
        </w:rP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общие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общие </w:t>
      </w:r>
      <w:hyperlink r:id="rId54" w:history="1">
        <w:r>
          <w:rPr>
            <w:rFonts w:ascii="Calibri" w:hAnsi="Calibri" w:cs="Calibri"/>
            <w:color w:val="0000FF"/>
          </w:rPr>
          <w:t>требования</w:t>
        </w:r>
      </w:hyperlink>
      <w:r>
        <w:rPr>
          <w:rFonts w:ascii="Calibri" w:hAnsi="Calibri" w:cs="Calibri"/>
        </w:rPr>
        <w:t xml:space="preserve"> к отдельным видам товаров, работ, услуг (в том числе предельные цены товаров, работ, услуг) и к определению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5" w:name="Par300"/>
      <w:bookmarkEnd w:id="55"/>
      <w:r>
        <w:rPr>
          <w:rFonts w:ascii="Calibri" w:hAnsi="Calibri" w:cs="Calibri"/>
        </w:rP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ar296" w:history="1">
        <w:r>
          <w:rPr>
            <w:rFonts w:ascii="Calibri" w:hAnsi="Calibri" w:cs="Calibri"/>
            <w:color w:val="0000FF"/>
          </w:rPr>
          <w:t>частью 3</w:t>
        </w:r>
      </w:hyperlink>
      <w:r>
        <w:rPr>
          <w:rFonts w:ascii="Calibri" w:hAnsi="Calibri" w:cs="Calibri"/>
        </w:rP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требования к порядку разработки и принятия правовых актов о нормировании в сфере закупок, содержанию указанных актов и обеспечению их исполнения;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56" w:history="1">
        <w:r>
          <w:rPr>
            <w:rFonts w:ascii="Calibri" w:hAnsi="Calibri" w:cs="Calibri"/>
            <w:color w:val="0000FF"/>
          </w:rPr>
          <w:t>требования</w:t>
        </w:r>
      </w:hyperlink>
      <w:r>
        <w:rPr>
          <w:rFonts w:ascii="Calibri" w:hAnsi="Calibri" w:cs="Calibri"/>
        </w:rPr>
        <w:t xml:space="preserve"> к отдельным видам товаров, работ, услуг (в том числе предельные цены товаров, работ, услуг) и к определению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Государственные органы, органы управления государственными внебюджетными фондами, муниципальные органы на основании правил нормирования, установленных в соответствии с </w:t>
      </w:r>
      <w:hyperlink w:anchor="Par300" w:history="1">
        <w:r>
          <w:rPr>
            <w:rFonts w:ascii="Calibri" w:hAnsi="Calibri" w:cs="Calibri"/>
            <w:color w:val="0000FF"/>
          </w:rPr>
          <w:t>частью 4</w:t>
        </w:r>
      </w:hyperlink>
      <w:r>
        <w:rPr>
          <w:rFonts w:ascii="Calibri" w:hAnsi="Calibri" w:cs="Calibri"/>
        </w:rPr>
        <w:t xml:space="preserve"> настоящей статьи, утверждают требования к закупаемым ими, их территориальными органами (подразделениями) и подведомственными указанным органам казенными учреждениями и бюджетными учреждениями, а также автономными учреждениями и государственными, муниципальными унитарными предприятиями, на которые распространяются положения настоящего Федерального закона, отдельным видам товаров, работ, услуг (в том числе предельные цены товаров, работ, услуг) и (или) нормативные затраты на обеспечение функций </w:t>
      </w:r>
      <w:r>
        <w:rPr>
          <w:rFonts w:ascii="Calibri" w:hAnsi="Calibri" w:cs="Calibri"/>
        </w:rPr>
        <w:lastRenderedPageBreak/>
        <w:t>указанных органов и подведомственных им казенных учреждений.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подлежат размещению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20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56" w:name="Par312"/>
      <w:bookmarkEnd w:id="56"/>
      <w:r>
        <w:rPr>
          <w:rFonts w:ascii="Calibri" w:hAnsi="Calibri" w:cs="Calibri"/>
        </w:rPr>
        <w:t>Статья 20. Обязательное общественное обсуждение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7" w:name="Par315"/>
      <w:bookmarkEnd w:id="57"/>
      <w:r>
        <w:rPr>
          <w:rFonts w:ascii="Calibri" w:hAnsi="Calibri" w:cs="Calibri"/>
        </w:rPr>
        <w:t xml:space="preserve">1. Правительством Российской Федерации устанавливаются случаи проведения обязательного общественного обсуждения закупок и его порядок. Такое обсуждение начинается с даты размещения в единой информационной системе планов закупок,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ar719" w:history="1">
        <w:r>
          <w:rPr>
            <w:rFonts w:ascii="Calibri" w:hAnsi="Calibri" w:cs="Calibri"/>
            <w:color w:val="0000FF"/>
          </w:rPr>
          <w:t>статьей 36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8" w:name="Par316"/>
      <w:bookmarkEnd w:id="58"/>
      <w:r>
        <w:rPr>
          <w:rFonts w:ascii="Calibri" w:hAnsi="Calibri" w:cs="Calibri"/>
        </w:rP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ar315" w:history="1">
        <w:r>
          <w:rPr>
            <w:rFonts w:ascii="Calibri" w:hAnsi="Calibri" w:cs="Calibri"/>
            <w:color w:val="0000FF"/>
          </w:rPr>
          <w:t>частью 1</w:t>
        </w:r>
      </w:hyperlink>
      <w:r>
        <w:rPr>
          <w:rFonts w:ascii="Calibri" w:hAnsi="Calibri" w:cs="Calibri"/>
        </w:rP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обязательного общественного обсуждения закупок в соответствии с </w:t>
      </w:r>
      <w:hyperlink w:anchor="Par315" w:history="1">
        <w:r>
          <w:rPr>
            <w:rFonts w:ascii="Calibri" w:hAnsi="Calibri" w:cs="Calibri"/>
            <w:color w:val="0000FF"/>
          </w:rPr>
          <w:t>частями 1</w:t>
        </w:r>
      </w:hyperlink>
      <w:r>
        <w:rPr>
          <w:rFonts w:ascii="Calibri" w:hAnsi="Calibri" w:cs="Calibri"/>
        </w:rPr>
        <w:t xml:space="preserve"> и </w:t>
      </w:r>
      <w:hyperlink w:anchor="Par316" w:history="1">
        <w:r>
          <w:rPr>
            <w:rFonts w:ascii="Calibri" w:hAnsi="Calibri" w:cs="Calibri"/>
            <w:color w:val="0000FF"/>
          </w:rPr>
          <w:t>2</w:t>
        </w:r>
      </w:hyperlink>
      <w:r>
        <w:rPr>
          <w:rFonts w:ascii="Calibri" w:hAnsi="Calibri" w:cs="Calibri"/>
        </w:rPr>
        <w:t xml:space="preserve"> настоящей статьи могут быть внесены изменения в планы закупок, планы-графики, документацию о закупках или закупки могут быть отменены.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Закупки, подлежащие обязательному общественному обсуждению в соответствии с </w:t>
      </w:r>
      <w:hyperlink w:anchor="Par315" w:history="1">
        <w:r>
          <w:rPr>
            <w:rFonts w:ascii="Calibri" w:hAnsi="Calibri" w:cs="Calibri"/>
            <w:color w:val="0000FF"/>
          </w:rPr>
          <w:t>частями 1</w:t>
        </w:r>
      </w:hyperlink>
      <w:r>
        <w:rPr>
          <w:rFonts w:ascii="Calibri" w:hAnsi="Calibri" w:cs="Calibri"/>
        </w:rPr>
        <w:t xml:space="preserve"> и </w:t>
      </w:r>
      <w:hyperlink w:anchor="Par316" w:history="1">
        <w:r>
          <w:rPr>
            <w:rFonts w:ascii="Calibri" w:hAnsi="Calibri" w:cs="Calibri"/>
            <w:color w:val="0000FF"/>
          </w:rPr>
          <w:t>2</w:t>
        </w:r>
      </w:hyperlink>
      <w:r>
        <w:rPr>
          <w:rFonts w:ascii="Calibri" w:hAnsi="Calibri" w:cs="Calibri"/>
        </w:rPr>
        <w:t xml:space="preserve"> настоящей статьи, не могут быть осуществлены без проведения такого обсуждения.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размещения планов-графиков на 2014 и 2015 годы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см. </w:t>
      </w:r>
      <w:hyperlink w:anchor="Par2417" w:history="1">
        <w:r>
          <w:rPr>
            <w:rFonts w:ascii="Calibri" w:hAnsi="Calibri" w:cs="Calibri"/>
            <w:color w:val="0000FF"/>
          </w:rPr>
          <w:t>статью 112</w:t>
        </w:r>
      </w:hyperlink>
      <w:r>
        <w:rPr>
          <w:rFonts w:ascii="Calibri" w:hAnsi="Calibri" w:cs="Calibri"/>
        </w:rPr>
        <w:t xml:space="preserve"> настоящего Федерального закона.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59" w:name="Par324"/>
      <w:bookmarkEnd w:id="59"/>
      <w:r>
        <w:rPr>
          <w:rFonts w:ascii="Calibri" w:hAnsi="Calibri" w:cs="Calibri"/>
        </w:rPr>
        <w:t>Статья 21. Планы-графики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0" w:name="Par331"/>
      <w:bookmarkEnd w:id="60"/>
      <w:r>
        <w:rPr>
          <w:rFonts w:ascii="Calibri" w:hAnsi="Calibri" w:cs="Calibri"/>
        </w:rPr>
        <w:t>1. Планы-графики содержат перечень закупок товаров, работ, услуг для обеспечения государственных и муниципальных нужд на финансовый год и являются основанием для осуществления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Планы-графики формируются заказчиками в соответствии с планами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1" w:name="Par333"/>
      <w:bookmarkEnd w:id="61"/>
      <w:r>
        <w:rPr>
          <w:rFonts w:ascii="Calibri" w:hAnsi="Calibri" w:cs="Calibri"/>
        </w:rPr>
        <w:t>3. В план-график включается следующая информация в отношении каждой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идентификационный код закупки, определенный в соответствии со </w:t>
      </w:r>
      <w:hyperlink w:anchor="Par425" w:history="1">
        <w:r>
          <w:rPr>
            <w:rFonts w:ascii="Calibri" w:hAnsi="Calibri" w:cs="Calibri"/>
            <w:color w:val="0000FF"/>
          </w:rPr>
          <w:t>статьей 23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наименование и описание объекта закупки с указанием характеристик такого объекта с учетом положений </w:t>
      </w:r>
      <w:hyperlink w:anchor="Par649" w:history="1">
        <w:r>
          <w:rPr>
            <w:rFonts w:ascii="Calibri" w:hAnsi="Calibri" w:cs="Calibri"/>
            <w:color w:val="0000FF"/>
          </w:rPr>
          <w:t>статьи 33</w:t>
        </w:r>
      </w:hyperlink>
      <w:r>
        <w:rPr>
          <w:rFonts w:ascii="Calibri" w:hAnsi="Calibri" w:cs="Calibri"/>
        </w:rPr>
        <w:t xml:space="preserve"> настоящего Федерального закона, количество поставляемого товара, объем выполняемой работы, оказываемой услуги, планируемые сроки, периодичность поставки товара, выполнения работы или оказания услуги, начальная (максимальная) цена контракта, цена контракта, заключаемого с единственным поставщиком (подрядчиком, исполнителем), обоснование закупки в соответствии со </w:t>
      </w:r>
      <w:hyperlink w:anchor="Par274" w:history="1">
        <w:r>
          <w:rPr>
            <w:rFonts w:ascii="Calibri" w:hAnsi="Calibri" w:cs="Calibri"/>
            <w:color w:val="0000FF"/>
          </w:rPr>
          <w:t>статьей 18</w:t>
        </w:r>
      </w:hyperlink>
      <w:r>
        <w:rPr>
          <w:rFonts w:ascii="Calibri" w:hAnsi="Calibri" w:cs="Calibri"/>
        </w:rPr>
        <w:t xml:space="preserve"> настоящего Федерального закона, размер аванса (если предусмотрена выплата аванса), этапы оплаты (если исполнение контракта и его оплата предусмотрены поэтапно);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дополнительные требования к участникам закупки (при наличии таких требований) и обоснование таких требований;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способ определения поставщика (подрядчика, исполнителя) и обоснование выбора этого способа;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начала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размере предоставляемых обеспечения соответствующей заявки участника закупки и обеспечения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информация о применении указанного в </w:t>
      </w:r>
      <w:hyperlink w:anchor="Par627" w:history="1">
        <w:r>
          <w:rPr>
            <w:rFonts w:ascii="Calibri" w:hAnsi="Calibri" w:cs="Calibri"/>
            <w:color w:val="0000FF"/>
          </w:rPr>
          <w:t>части 3 статьи 32</w:t>
        </w:r>
      </w:hyperlink>
      <w:r>
        <w:rPr>
          <w:rFonts w:ascii="Calibri" w:hAnsi="Calibri" w:cs="Calibri"/>
        </w:rPr>
        <w:t xml:space="preserve"> настоящего Федерального закона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информация о банковском сопровождении контракта в случаях, установленных в соответствии со </w:t>
      </w:r>
      <w:hyperlink w:anchor="Par71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2" w:name="Par342"/>
      <w:bookmarkEnd w:id="62"/>
      <w:r>
        <w:rPr>
          <w:rFonts w:ascii="Calibri" w:hAnsi="Calibri" w:cs="Calibri"/>
        </w:rPr>
        <w:t>4. Порядок формирования, утверждения и ведения планов-графиков закупок для обеспечения федеральных нужд устанавливается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3" w:name="Par343"/>
      <w:bookmarkEnd w:id="63"/>
      <w:r>
        <w:rPr>
          <w:rFonts w:ascii="Calibri" w:hAnsi="Calibri" w:cs="Calibri"/>
        </w:rPr>
        <w:t xml:space="preserve">5. Порядок формирования, утверждения и ведения планов-графиков закупок для обеспечения нужд субъекта Российской Федерации, муниципальных нужд устанавливается соответственно высшим исполнительным органом государственной власти субъекта Российской Федерации, местной администрацией с учетом </w:t>
      </w:r>
      <w:hyperlink r:id="rId59" w:history="1">
        <w:r>
          <w:rPr>
            <w:rFonts w:ascii="Calibri" w:hAnsi="Calibri" w:cs="Calibri"/>
            <w:color w:val="0000FF"/>
          </w:rPr>
          <w:t>требований</w:t>
        </w:r>
      </w:hyperlink>
      <w:r>
        <w:rPr>
          <w:rFonts w:ascii="Calibri" w:hAnsi="Calibri" w:cs="Calibri"/>
        </w:rPr>
        <w:t>, установленных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60" w:history="1">
        <w:r>
          <w:rPr>
            <w:rFonts w:ascii="Calibri" w:hAnsi="Calibri" w:cs="Calibri"/>
            <w:color w:val="0000FF"/>
          </w:rPr>
          <w:t>Требования</w:t>
        </w:r>
      </w:hyperlink>
      <w:r>
        <w:rPr>
          <w:rFonts w:ascii="Calibri" w:hAnsi="Calibri" w:cs="Calibri"/>
        </w:rPr>
        <w:t xml:space="preserve"> к форме планов-графиков и порядок их размещения в единой информационной системе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определить перечень дополнительной информации, включаемой в планы-графики.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Особенности включения в план-график информации о централизованных закупках, совместных конкурсах и совместных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ar1654" w:history="1">
        <w:r>
          <w:rPr>
            <w:rFonts w:ascii="Calibri" w:hAnsi="Calibri" w:cs="Calibri"/>
            <w:color w:val="0000FF"/>
          </w:rPr>
          <w:t>пунктами 3</w:t>
        </w:r>
      </w:hyperlink>
      <w:r>
        <w:rPr>
          <w:rFonts w:ascii="Calibri" w:hAnsi="Calibri" w:cs="Calibri"/>
        </w:rPr>
        <w:t xml:space="preserve"> и </w:t>
      </w:r>
      <w:hyperlink w:anchor="Par1658" w:history="1">
        <w:r>
          <w:rPr>
            <w:rFonts w:ascii="Calibri" w:hAnsi="Calibri" w:cs="Calibri"/>
            <w:color w:val="0000FF"/>
          </w:rPr>
          <w:t>7 части 2 статьи 83</w:t>
        </w:r>
      </w:hyperlink>
      <w:r>
        <w:rPr>
          <w:rFonts w:ascii="Calibri" w:hAnsi="Calibri" w:cs="Calibri"/>
        </w:rPr>
        <w:t xml:space="preserve">, </w:t>
      </w:r>
      <w:hyperlink w:anchor="Par1868" w:history="1">
        <w:r>
          <w:rPr>
            <w:rFonts w:ascii="Calibri" w:hAnsi="Calibri" w:cs="Calibri"/>
            <w:color w:val="0000FF"/>
          </w:rPr>
          <w:t>частью 1 статьи 93</w:t>
        </w:r>
      </w:hyperlink>
      <w:r>
        <w:rPr>
          <w:rFonts w:ascii="Calibri" w:hAnsi="Calibri" w:cs="Calibri"/>
        </w:rPr>
        <w:t xml:space="preserve"> и </w:t>
      </w:r>
      <w:hyperlink w:anchor="Par2399" w:history="1">
        <w:r>
          <w:rPr>
            <w:rFonts w:ascii="Calibri" w:hAnsi="Calibri" w:cs="Calibri"/>
            <w:color w:val="0000FF"/>
          </w:rPr>
          <w:t>статьей 111</w:t>
        </w:r>
      </w:hyperlink>
      <w:r>
        <w:rPr>
          <w:rFonts w:ascii="Calibri" w:hAnsi="Calibri" w:cs="Calibri"/>
        </w:rPr>
        <w:t xml:space="preserve"> настоящего Федерального закона, могут быть установлены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установленный с учетом положений бюджетного законодательства Российской Федерации период осуществления закупки превышает срок, на который утверждается план-график, в план-график также включаются общее количество поставляемого товара, объем выполняемой работы, оказываемой услуги для обеспечения государственных или муниципальных нужд и сумма, необходимая для их оплаты, на весь срок исполнения контракта по годам, следующим за финансовым годом, на который утвержден план-график.</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1 - 10 статьи 21 вступают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4" w:name="Par353"/>
      <w:bookmarkEnd w:id="64"/>
      <w:r>
        <w:rPr>
          <w:rFonts w:ascii="Calibri" w:hAnsi="Calibri" w:cs="Calibri"/>
        </w:rPr>
        <w:t>10. План-график разрабатывается ежегодно на один год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утверждения плана финансово-хозяйственной деятельности в соответствии с законодательством Российской Федерации.</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11 статьи 21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5" w:name="Par358"/>
      <w:bookmarkEnd w:id="65"/>
      <w:r>
        <w:rPr>
          <w:rFonts w:ascii="Calibri" w:hAnsi="Calibri" w:cs="Calibri"/>
        </w:rPr>
        <w:t xml:space="preserve">11. Заказчики осуществляют закупки в соответствии с информацией, включенной в планы-графики в соответствии с </w:t>
      </w:r>
      <w:hyperlink w:anchor="Par333" w:history="1">
        <w:r>
          <w:rPr>
            <w:rFonts w:ascii="Calibri" w:hAnsi="Calibri" w:cs="Calibri"/>
            <w:color w:val="0000FF"/>
          </w:rPr>
          <w:t>частью 3</w:t>
        </w:r>
      </w:hyperlink>
      <w:r>
        <w:rPr>
          <w:rFonts w:ascii="Calibri" w:hAnsi="Calibri" w:cs="Calibri"/>
        </w:rPr>
        <w:t xml:space="preserve"> настоящей статьи. Закупки, не предусмотренные планами-графиками, не могут быть осуществлены.</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6" w:name="Par363"/>
      <w:bookmarkEnd w:id="66"/>
      <w:r>
        <w:rPr>
          <w:rFonts w:ascii="Calibri" w:hAnsi="Calibri" w:cs="Calibri"/>
        </w:rPr>
        <w:t>12.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7" w:name="Par364"/>
      <w:bookmarkEnd w:id="67"/>
      <w:r>
        <w:rPr>
          <w:rFonts w:ascii="Calibri" w:hAnsi="Calibri" w:cs="Calibri"/>
        </w:rPr>
        <w:t>13. План-график подлежит изменению заказчиком в случае внесения изменения в план закупок, а также в следующих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увеличение или уменьшение начальной (максимальной) цены контракта, цены контракта, заключаемого с единственным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до начала закупки срока исполнения контракта, порядка оплаты или размера аванса;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даты начала закупки и (или) способа определения поставщика (подрядчика, исполнителя), отмена заказчиком закупки, предусмотренной планом-графиком;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реализация решения, принятого заказчиком по итогам проведенного в соответствии со </w:t>
      </w:r>
      <w:hyperlink w:anchor="Par312" w:history="1">
        <w:r>
          <w:rPr>
            <w:rFonts w:ascii="Calibri" w:hAnsi="Calibri" w:cs="Calibri"/>
            <w:color w:val="0000FF"/>
          </w:rPr>
          <w:t>статьей 20</w:t>
        </w:r>
      </w:hyperlink>
      <w:r>
        <w:rPr>
          <w:rFonts w:ascii="Calibri" w:hAnsi="Calibri" w:cs="Calibri"/>
        </w:rPr>
        <w:t xml:space="preserve"> настоящего Федерального закона обязательного общественного обсуждения закупок и не требующего внесения изменения в план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иных случаях в соответствии с порядком формирования, утверждения и ведения планов-графиков, установленным </w:t>
      </w:r>
      <w:hyperlink w:anchor="Par342" w:history="1">
        <w:r>
          <w:rPr>
            <w:rFonts w:ascii="Calibri" w:hAnsi="Calibri" w:cs="Calibri"/>
            <w:color w:val="0000FF"/>
          </w:rPr>
          <w:t>частями 4</w:t>
        </w:r>
      </w:hyperlink>
      <w:r>
        <w:rPr>
          <w:rFonts w:ascii="Calibri" w:hAnsi="Calibri" w:cs="Calibri"/>
        </w:rPr>
        <w:t xml:space="preserve"> и </w:t>
      </w:r>
      <w:hyperlink w:anchor="Par343" w:history="1">
        <w:r>
          <w:rPr>
            <w:rFonts w:ascii="Calibri" w:hAnsi="Calibri" w:cs="Calibri"/>
            <w:color w:val="0000FF"/>
          </w:rPr>
          <w:t>5</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Внесение в соответствии с </w:t>
      </w:r>
      <w:hyperlink w:anchor="Par364" w:history="1">
        <w:r>
          <w:rPr>
            <w:rFonts w:ascii="Calibri" w:hAnsi="Calibri" w:cs="Calibri"/>
            <w:color w:val="0000FF"/>
          </w:rPr>
          <w:t>частью 13</w:t>
        </w:r>
      </w:hyperlink>
      <w:r>
        <w:rPr>
          <w:rFonts w:ascii="Calibri" w:hAnsi="Calibri" w:cs="Calibri"/>
        </w:rPr>
        <w:t xml:space="preserve"> настоящей статьи изменений в план-график по каждому объекту закупки может осуществляться не позднее чем за десять дней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12 - 15 статьи 21 вступают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68" w:name="Par376"/>
      <w:bookmarkEnd w:id="68"/>
      <w:r>
        <w:rPr>
          <w:rFonts w:ascii="Calibri" w:hAnsi="Calibri" w:cs="Calibri"/>
        </w:rPr>
        <w:t>15. Утвержденный заказчиком план-график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плана-графика, за исключением сведений, составляющих государственную тайну.</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69" w:name="Par378"/>
      <w:bookmarkEnd w:id="69"/>
      <w:r>
        <w:rPr>
          <w:rFonts w:ascii="Calibri" w:hAnsi="Calibri" w:cs="Calibri"/>
        </w:rPr>
        <w:t>Статья 22. Начальная (максимальная) цена контракта, цена контракта, заключаемого с единственным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0" w:name="Par381"/>
      <w:bookmarkEnd w:id="70"/>
      <w:r>
        <w:rPr>
          <w:rFonts w:ascii="Calibri" w:hAnsi="Calibri" w:cs="Calibri"/>
        </w:rPr>
        <w:t>1. Начальная (максимальная) цена контракта и в предусмотренных настоящим Федеральным законом случаях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1" w:name="Par382"/>
      <w:bookmarkEnd w:id="71"/>
      <w:r>
        <w:rPr>
          <w:rFonts w:ascii="Calibri" w:hAnsi="Calibri" w:cs="Calibri"/>
        </w:rPr>
        <w:t>1) метод сопоставимых рыночных цен (анализа рынка);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нормативный метод;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тарифный метод;</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2" w:name="Par385"/>
      <w:bookmarkEnd w:id="72"/>
      <w:r>
        <w:rPr>
          <w:rFonts w:ascii="Calibri" w:hAnsi="Calibri" w:cs="Calibri"/>
        </w:rPr>
        <w:lastRenderedPageBreak/>
        <w:t>4) проектно-сметный метод;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затратный метод.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3" w:history="1">
        <w:r>
          <w:rPr>
            <w:rFonts w:ascii="Calibri" w:hAnsi="Calibri" w:cs="Calibri"/>
            <w:color w:val="0000FF"/>
          </w:rPr>
          <w:t>Метод</w:t>
        </w:r>
      </w:hyperlink>
      <w:r>
        <w:rPr>
          <w:rFonts w:ascii="Calibri" w:hAnsi="Calibri" w:cs="Calibri"/>
        </w:rP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3" w:name="Par390"/>
      <w:bookmarkEnd w:id="73"/>
      <w:r>
        <w:rPr>
          <w:rFonts w:ascii="Calibri" w:hAnsi="Calibri" w:cs="Calibri"/>
        </w:rP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ar409" w:history="1">
        <w:r>
          <w:rPr>
            <w:rFonts w:ascii="Calibri" w:hAnsi="Calibri" w:cs="Calibri"/>
            <w:color w:val="0000FF"/>
          </w:rPr>
          <w:t>частью 18</w:t>
        </w:r>
      </w:hyperlink>
      <w:r>
        <w:rPr>
          <w:rFonts w:ascii="Calibri" w:hAnsi="Calibri" w:cs="Calibri"/>
        </w:rP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ar392" w:history="1">
        <w:r>
          <w:rPr>
            <w:rFonts w:ascii="Calibri" w:hAnsi="Calibri" w:cs="Calibri"/>
            <w:color w:val="0000FF"/>
          </w:rPr>
          <w:t>частями 7</w:t>
        </w:r>
      </w:hyperlink>
      <w:r>
        <w:rPr>
          <w:rFonts w:ascii="Calibri" w:hAnsi="Calibri" w:cs="Calibri"/>
        </w:rPr>
        <w:t xml:space="preserve"> - </w:t>
      </w:r>
      <w:hyperlink w:anchor="Par402" w:history="1">
        <w:r>
          <w:rPr>
            <w:rFonts w:ascii="Calibri" w:hAnsi="Calibri" w:cs="Calibri"/>
            <w:color w:val="0000FF"/>
          </w:rPr>
          <w:t>11</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4" w:name="Par392"/>
      <w:bookmarkEnd w:id="74"/>
      <w:r>
        <w:rPr>
          <w:rFonts w:ascii="Calibri" w:hAnsi="Calibri" w:cs="Calibri"/>
        </w:rPr>
        <w:t xml:space="preserve">7. Нормативный </w:t>
      </w:r>
      <w:hyperlink r:id="rId64" w:history="1">
        <w:r>
          <w:rPr>
            <w:rFonts w:ascii="Calibri" w:hAnsi="Calibri" w:cs="Calibri"/>
            <w:color w:val="0000FF"/>
          </w:rPr>
          <w:t>метод</w:t>
        </w:r>
      </w:hyperlink>
      <w:r>
        <w:rPr>
          <w:rFonts w:ascii="Calibri" w:hAnsi="Calibri" w:cs="Calibri"/>
        </w:rP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ar291"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если такие требования предусматривают установление предельных цен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Тарифный </w:t>
      </w:r>
      <w:hyperlink r:id="rId65" w:history="1">
        <w:r>
          <w:rPr>
            <w:rFonts w:ascii="Calibri" w:hAnsi="Calibri" w:cs="Calibri"/>
            <w:color w:val="0000FF"/>
          </w:rPr>
          <w:t>метод</w:t>
        </w:r>
      </w:hyperlink>
      <w:r>
        <w:rPr>
          <w:rFonts w:ascii="Calibri" w:hAnsi="Calibri" w:cs="Calibri"/>
        </w:rP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Проектно-сметный </w:t>
      </w:r>
      <w:hyperlink r:id="rId67" w:history="1">
        <w:r>
          <w:rPr>
            <w:rFonts w:ascii="Calibri" w:hAnsi="Calibri" w:cs="Calibri"/>
            <w:color w:val="0000FF"/>
          </w:rPr>
          <w:t>метод</w:t>
        </w:r>
      </w:hyperlink>
      <w:r>
        <w:rPr>
          <w:rFonts w:ascii="Calibri" w:hAnsi="Calibri" w:cs="Calibri"/>
        </w:rP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w:t>
      </w:r>
      <w:r>
        <w:rPr>
          <w:rFonts w:ascii="Calibri" w:hAnsi="Calibri" w:cs="Calibri"/>
        </w:rPr>
        <w:lastRenderedPageBreak/>
        <w:t>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9.1 введена Федеральным </w:t>
      </w:r>
      <w:hyperlink r:id="rId69"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Затратный </w:t>
      </w:r>
      <w:hyperlink r:id="rId70" w:history="1">
        <w:r>
          <w:rPr>
            <w:rFonts w:ascii="Calibri" w:hAnsi="Calibri" w:cs="Calibri"/>
            <w:color w:val="0000FF"/>
          </w:rPr>
          <w:t>метод</w:t>
        </w:r>
      </w:hyperlink>
      <w:r>
        <w:rPr>
          <w:rFonts w:ascii="Calibri" w:hAnsi="Calibri" w:cs="Calibri"/>
        </w:rPr>
        <w:t xml:space="preserve"> применяется в случае невозможности применения иных методов, предусмотренных </w:t>
      </w:r>
      <w:hyperlink w:anchor="Par382" w:history="1">
        <w:r>
          <w:rPr>
            <w:rFonts w:ascii="Calibri" w:hAnsi="Calibri" w:cs="Calibri"/>
            <w:color w:val="0000FF"/>
          </w:rPr>
          <w:t>пунктами 1</w:t>
        </w:r>
      </w:hyperlink>
      <w:r>
        <w:rPr>
          <w:rFonts w:ascii="Calibri" w:hAnsi="Calibri" w:cs="Calibri"/>
        </w:rPr>
        <w:t xml:space="preserve"> - </w:t>
      </w:r>
      <w:hyperlink w:anchor="Par385" w:history="1">
        <w:r>
          <w:rPr>
            <w:rFonts w:ascii="Calibri" w:hAnsi="Calibri" w:cs="Calibri"/>
            <w:color w:val="0000FF"/>
          </w:rPr>
          <w:t>4 части 1</w:t>
        </w:r>
      </w:hyperlink>
      <w:r>
        <w:rPr>
          <w:rFonts w:ascii="Calibri" w:hAnsi="Calibri" w:cs="Calibri"/>
        </w:rP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5" w:name="Par402"/>
      <w:bookmarkEnd w:id="75"/>
      <w:r>
        <w:rPr>
          <w:rFonts w:ascii="Calibri" w:hAnsi="Calibri" w:cs="Calibri"/>
        </w:rP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6" w:name="Par403"/>
      <w:bookmarkEnd w:id="76"/>
      <w:r>
        <w:rPr>
          <w:rFonts w:ascii="Calibri" w:hAnsi="Calibri" w:cs="Calibri"/>
        </w:rP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ar381" w:history="1">
        <w:r>
          <w:rPr>
            <w:rFonts w:ascii="Calibri" w:hAnsi="Calibri" w:cs="Calibri"/>
            <w:color w:val="0000FF"/>
          </w:rPr>
          <w:t>части 1</w:t>
        </w:r>
      </w:hyperlink>
      <w:r>
        <w:rPr>
          <w:rFonts w:ascii="Calibri" w:hAnsi="Calibri" w:cs="Calibri"/>
        </w:rP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71" w:history="1">
        <w:r>
          <w:rPr>
            <w:rFonts w:ascii="Calibri" w:hAnsi="Calibri" w:cs="Calibri"/>
            <w:color w:val="0000FF"/>
          </w:rPr>
          <w:t>Идентичными</w:t>
        </w:r>
      </w:hyperlink>
      <w:r>
        <w:rPr>
          <w:rFonts w:ascii="Calibri" w:hAnsi="Calibri" w:cs="Calibri"/>
        </w:rP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72" w:history="1">
        <w:r>
          <w:rPr>
            <w:rFonts w:ascii="Calibri" w:hAnsi="Calibri" w:cs="Calibri"/>
            <w:color w:val="0000FF"/>
          </w:rPr>
          <w:t>Однородными</w:t>
        </w:r>
      </w:hyperlink>
      <w:r>
        <w:rPr>
          <w:rFonts w:ascii="Calibri" w:hAnsi="Calibri" w:cs="Calibri"/>
        </w:rP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ar419" w:history="1">
        <w:r>
          <w:rPr>
            <w:rFonts w:ascii="Calibri" w:hAnsi="Calibri" w:cs="Calibri"/>
            <w:color w:val="0000FF"/>
          </w:rPr>
          <w:t>частью 20</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7" w:name="Par409"/>
      <w:bookmarkEnd w:id="77"/>
      <w:r>
        <w:rPr>
          <w:rFonts w:ascii="Calibri" w:hAnsi="Calibri" w:cs="Calibri"/>
        </w:rP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о ценах товаров, работ, услуг, содержащаяся в контрактах, которые </w:t>
      </w:r>
      <w:r>
        <w:rPr>
          <w:rFonts w:ascii="Calibri" w:hAnsi="Calibri" w:cs="Calibri"/>
        </w:rPr>
        <w:lastRenderedPageBreak/>
        <w:t>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 котировках на российских биржах и иностранных биржах;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котировках на электронных площадках;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данные государственной статистической отчетности о ценах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перечень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78" w:name="Par419"/>
      <w:bookmarkEnd w:id="78"/>
      <w:r>
        <w:rPr>
          <w:rFonts w:ascii="Calibri" w:hAnsi="Calibri" w:cs="Calibri"/>
        </w:rPr>
        <w:t xml:space="preserve">20. </w:t>
      </w:r>
      <w:hyperlink r:id="rId73" w:history="1">
        <w:r>
          <w:rPr>
            <w:rFonts w:ascii="Calibri" w:hAnsi="Calibri" w:cs="Calibri"/>
            <w:color w:val="0000FF"/>
          </w:rPr>
          <w:t>Методические рекомендации</w:t>
        </w:r>
      </w:hyperlink>
      <w:r>
        <w:rPr>
          <w:rFonts w:ascii="Calibri" w:hAnsi="Calibri" w:cs="Calibri"/>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устанавливаются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ar419" w:history="1">
        <w:r>
          <w:rPr>
            <w:rFonts w:ascii="Calibri" w:hAnsi="Calibri" w:cs="Calibri"/>
            <w:color w:val="0000FF"/>
          </w:rPr>
          <w:t>частью 20</w:t>
        </w:r>
      </w:hyperlink>
      <w:r>
        <w:rPr>
          <w:rFonts w:ascii="Calibri" w:hAnsi="Calibri" w:cs="Calibri"/>
        </w:rP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в соответствии с </w:t>
      </w:r>
      <w:hyperlink w:anchor="Par403" w:history="1">
        <w:r>
          <w:rPr>
            <w:rFonts w:ascii="Calibri" w:hAnsi="Calibri" w:cs="Calibri"/>
            <w:color w:val="0000FF"/>
          </w:rPr>
          <w:t>частью 12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20.1 введена Федеральным </w:t>
      </w:r>
      <w:hyperlink r:id="rId74"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75"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и федеральные органы исполнительной власти, Государственную корпорацию по атомной энергии "Росатом", уполномоченные устанавливать такой порядок с учетом положений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79" w:name="Par425"/>
      <w:bookmarkEnd w:id="79"/>
      <w:r>
        <w:rPr>
          <w:rFonts w:ascii="Calibri" w:hAnsi="Calibri" w:cs="Calibri"/>
        </w:rPr>
        <w:t>Статья 23. Идентификационный код закупки, каталог товаров, работ, услуг для обеспечения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23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80" w:name="Par432"/>
      <w:bookmarkEnd w:id="80"/>
      <w:r>
        <w:rPr>
          <w:rFonts w:ascii="Calibri" w:hAnsi="Calibri" w:cs="Calibri"/>
        </w:rPr>
        <w:t>1. Идентификационный код закупки указывается в плане закупок,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 статьи 23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81" w:name="Par437"/>
      <w:bookmarkEnd w:id="81"/>
      <w:r>
        <w:rPr>
          <w:rFonts w:ascii="Calibri" w:hAnsi="Calibri" w:cs="Calibri"/>
        </w:rPr>
        <w:t xml:space="preserve">2. Идентификационный код закупки обеспечивает взаимосвязь документов, указанных в </w:t>
      </w:r>
      <w:hyperlink w:anchor="Par432" w:history="1">
        <w:r>
          <w:rPr>
            <w:rFonts w:ascii="Calibri" w:hAnsi="Calibri" w:cs="Calibri"/>
            <w:color w:val="0000FF"/>
          </w:rPr>
          <w:t>части 1</w:t>
        </w:r>
      </w:hyperlink>
      <w:r>
        <w:rPr>
          <w:rFonts w:ascii="Calibri" w:hAnsi="Calibri" w:cs="Calibri"/>
        </w:rPr>
        <w:t xml:space="preserve"> настоящей статьи, формируется с использованием кода бюджетной классификации, определенного в соответствии с бюджетным законодательством Российской Федерации, кодов общероссийских классификаторов, каталога товаров, работ, услуг для обеспечения государственных и муниципальных нужд и может включать в себя иную информацию в порядке, установленном </w:t>
      </w:r>
      <w:hyperlink w:anchor="Par438" w:history="1">
        <w:r>
          <w:rPr>
            <w:rFonts w:ascii="Calibri" w:hAnsi="Calibri" w:cs="Calibri"/>
            <w:color w:val="0000FF"/>
          </w:rPr>
          <w:t>частью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82" w:name="Par438"/>
      <w:bookmarkEnd w:id="82"/>
      <w:r>
        <w:rPr>
          <w:rFonts w:ascii="Calibri" w:hAnsi="Calibri" w:cs="Calibri"/>
        </w:rPr>
        <w:t>3. Порядок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исполнительной власти по регулированию контрактной системы в сфере закупок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4 статьи 23 вступает в силу с 1 января 2017 года (</w:t>
      </w:r>
      <w:hyperlink w:anchor="Par2520"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83" w:name="Par443"/>
      <w:bookmarkEnd w:id="83"/>
      <w:r>
        <w:rPr>
          <w:rFonts w:ascii="Calibri" w:hAnsi="Calibri" w:cs="Calibri"/>
        </w:rPr>
        <w:t>4. Наименование объекта закупки в случаях, предусмотренных настоящим Федеральным законом, указывается в соответствии с каталогом товаров, работ, услуг для обеспечения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формирования и ведения в единой информационной системе каталога товаров, работ, услуг для обеспечения государственных и муниципальных нужд, а также правила использования указанного каталога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84" w:name="Par447"/>
      <w:bookmarkEnd w:id="84"/>
      <w:r>
        <w:rPr>
          <w:rFonts w:ascii="Calibri" w:hAnsi="Calibri" w:cs="Calibri"/>
          <w:b/>
          <w:bCs/>
        </w:rPr>
        <w:t>Глава 3. ОСУЩЕСТВЛЕНИЕ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85" w:name="Par449"/>
      <w:bookmarkEnd w:id="85"/>
      <w:r>
        <w:rPr>
          <w:rFonts w:ascii="Calibri" w:hAnsi="Calibri" w:cs="Calibri"/>
        </w:rPr>
        <w:t>§ 1. Общие положения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86" w:name="Par451"/>
      <w:bookmarkEnd w:id="86"/>
      <w:r>
        <w:rPr>
          <w:rFonts w:ascii="Calibri" w:hAnsi="Calibri" w:cs="Calibri"/>
        </w:rPr>
        <w:t>Статья 24. Способы определения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при осуществлении закупок используют конкурентные </w:t>
      </w:r>
      <w:hyperlink r:id="rId76" w:history="1">
        <w:r>
          <w:rPr>
            <w:rFonts w:ascii="Calibri" w:hAnsi="Calibri" w:cs="Calibri"/>
            <w:color w:val="0000FF"/>
          </w:rPr>
          <w:t>способы</w:t>
        </w:r>
      </w:hyperlink>
      <w:r>
        <w:rPr>
          <w:rFonts w:ascii="Calibri" w:hAnsi="Calibri" w:cs="Calibri"/>
        </w:rPr>
        <w:t xml:space="preserve"> определения поставщиков (подрядчиков, исполнителей) или осуществляют закупки у единственного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(аукцион в электронной форме (далее также - электронный аукцион), закрытый аукцион), запрос котировок, запрос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наименьшую цену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выбирает способ определения поставщика (подрядчика, исполнителя) в 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осуществлении закупки путем проведения конкурса или закрытого аукциона могут выделяться лоты, в отношении которых в извещении о проведении открытого конкурса, конкурса с ограниченным участием или двухэтапного конкурса либо приглашении принять участие в закрытом конкурсе, закрытом конкурсе с ограниченным участием, закрытом двухэтапном конкурсе или закрытом аукционе, в конкурсной документации, документации об аукционе отдельно указываются объект закупки, начальная (максимальная) цена контракта и ее обоснование в соответствии со </w:t>
      </w:r>
      <w:hyperlink w:anchor="Par378" w:history="1">
        <w:r>
          <w:rPr>
            <w:rFonts w:ascii="Calibri" w:hAnsi="Calibri" w:cs="Calibri"/>
            <w:color w:val="0000FF"/>
          </w:rPr>
          <w:t>статьей 22</w:t>
        </w:r>
      </w:hyperlink>
      <w:r>
        <w:rPr>
          <w:rFonts w:ascii="Calibri" w:hAnsi="Calibri" w:cs="Calibri"/>
        </w:rPr>
        <w:t xml:space="preserve"> настоящего Федерального закона, сроки и иные условия поставки товара, выполнения работы или оказания услуги. Участник закупки подает заявку на участие в конкурсе или аукционе в отношении определенного лота. В отношении каждого лота заключается отдельный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87" w:name="Par460"/>
      <w:bookmarkEnd w:id="87"/>
      <w:r>
        <w:rPr>
          <w:rFonts w:ascii="Calibri" w:hAnsi="Calibri" w:cs="Calibri"/>
        </w:rPr>
        <w:t>Статья 25. Совместные конкурсы и аукционы</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77" w:history="1">
        <w:r>
          <w:rPr>
            <w:rFonts w:ascii="Calibri" w:hAnsi="Calibri" w:cs="Calibri"/>
            <w:color w:val="0000FF"/>
          </w:rPr>
          <w:t>кодексом</w:t>
        </w:r>
      </w:hyperlink>
      <w:r>
        <w:rPr>
          <w:rFonts w:ascii="Calibri" w:hAnsi="Calibri" w:cs="Calibri"/>
        </w:rP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ar492" w:history="1">
        <w:r>
          <w:rPr>
            <w:rFonts w:ascii="Calibri" w:hAnsi="Calibri" w:cs="Calibri"/>
            <w:color w:val="0000FF"/>
          </w:rPr>
          <w:t>статьей 26</w:t>
        </w:r>
      </w:hyperlink>
      <w:r>
        <w:rPr>
          <w:rFonts w:ascii="Calibri" w:hAnsi="Calibri" w:cs="Calibri"/>
        </w:rP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о сторонах соглашения;</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1.1 части 2 статьи 25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88" w:name="Par472"/>
      <w:bookmarkEnd w:id="88"/>
      <w:r>
        <w:rPr>
          <w:rFonts w:ascii="Calibri" w:hAnsi="Calibri" w:cs="Calibri"/>
        </w:rPr>
        <w:t>1.1) идентификационный код закупки;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80"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начальные (максимальные) цены контрактов каждого заказчика и обоснование таких цен соответствующим заказчиком;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8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обязанности и ответственность сторон соглашения;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информацию об организаторе совместных конкурса или аукциона, в том числе перечень </w:t>
      </w:r>
      <w:r>
        <w:rPr>
          <w:rFonts w:ascii="Calibri" w:hAnsi="Calibri" w:cs="Calibri"/>
        </w:rPr>
        <w:lastRenderedPageBreak/>
        <w:t>полномочий, переданных указанному организатору сторонами соглашения;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формирования комиссии по осуществлению закупок, регламент работы такой комиссии;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8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примерные сроки проведения совместных конкурса или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оплаты расходов, связанных с организацией и проведением совместных конкурса или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срок действия соглашения;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рассмотрения споров;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иную информацию, определяющую взаимоотношения сторон соглашения при проведении совместных конкурса или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4" w:history="1">
        <w:r>
          <w:rPr>
            <w:rFonts w:ascii="Calibri" w:hAnsi="Calibri" w:cs="Calibri"/>
            <w:color w:val="0000FF"/>
          </w:rPr>
          <w:t>Порядок</w:t>
        </w:r>
      </w:hyperlink>
      <w:r>
        <w:rPr>
          <w:rFonts w:ascii="Calibri" w:hAnsi="Calibri" w:cs="Calibri"/>
        </w:rPr>
        <w:t xml:space="preserve"> проведения совместных конкурсов и аукционов устанавливается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89" w:name="Par492"/>
      <w:bookmarkEnd w:id="89"/>
      <w:r>
        <w:rPr>
          <w:rFonts w:ascii="Calibri" w:hAnsi="Calibri" w:cs="Calibri"/>
        </w:rPr>
        <w:t>Статья 26. Централизованные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0" w:name="Par494"/>
      <w:bookmarkEnd w:id="90"/>
      <w:r>
        <w:rPr>
          <w:rFonts w:ascii="Calibri" w:hAnsi="Calibri" w:cs="Calibri"/>
        </w:rP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ar495" w:history="1">
        <w:r>
          <w:rPr>
            <w:rFonts w:ascii="Calibri" w:hAnsi="Calibri" w:cs="Calibri"/>
            <w:color w:val="0000FF"/>
          </w:rPr>
          <w:t>частями 2</w:t>
        </w:r>
      </w:hyperlink>
      <w:r>
        <w:rPr>
          <w:rFonts w:ascii="Calibri" w:hAnsi="Calibri" w:cs="Calibri"/>
        </w:rPr>
        <w:t xml:space="preserve"> и </w:t>
      </w:r>
      <w:hyperlink w:anchor="Par496" w:history="1">
        <w:r>
          <w:rPr>
            <w:rFonts w:ascii="Calibri" w:hAnsi="Calibri" w:cs="Calibri"/>
            <w:color w:val="0000FF"/>
          </w:rPr>
          <w:t>3</w:t>
        </w:r>
      </w:hyperlink>
      <w:r>
        <w:rPr>
          <w:rFonts w:ascii="Calibri" w:hAnsi="Calibri" w:cs="Calibri"/>
        </w:rP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1" w:name="Par495"/>
      <w:bookmarkEnd w:id="91"/>
      <w:r>
        <w:rPr>
          <w:rFonts w:ascii="Calibri" w:hAnsi="Calibri" w:cs="Calibri"/>
        </w:rPr>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2" w:name="Par496"/>
      <w:bookmarkEnd w:id="92"/>
      <w:r>
        <w:rPr>
          <w:rFonts w:ascii="Calibri" w:hAnsi="Calibri" w:cs="Calibri"/>
        </w:rPr>
        <w:lastRenderedPageBreak/>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и бюджетных учреждений субъекта Российской Федерации, муниципальных органов, муниципальных казенных и бюджетных учреждений,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26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3" w:name="Par503"/>
      <w:bookmarkEnd w:id="93"/>
      <w:r>
        <w:rPr>
          <w:rFonts w:ascii="Calibri" w:hAnsi="Calibri" w:cs="Calibri"/>
        </w:rP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данными органами полномочий 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определение поставщиков (подрядчиков, исполнителей) для соответствующих заказчиков;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каждым заказчиком своих полномочий самостоятельно.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w:t>
      </w:r>
      <w:r>
        <w:rPr>
          <w:rFonts w:ascii="Calibri" w:hAnsi="Calibri" w:cs="Calibri"/>
        </w:rPr>
        <w:lastRenderedPageBreak/>
        <w:t>заказчиков,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и (или) уполномоченных органов, уполномоченных учреждений, полномочия которых определены решениями органов местного самоуправления.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Уполномоченный орган, уполномоченное учреждение субъекта Российской Федерации,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соответствующего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субъекта Российской Федерации, муниципальных заказчиков, муниципальных бюджетных учреждений.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поселений и (или) уполномоченных органов, уполномоченных учреждений, полномочия которых определены указанными в </w:t>
      </w:r>
      <w:hyperlink w:anchor="Par496" w:history="1">
        <w:r>
          <w:rPr>
            <w:rFonts w:ascii="Calibri" w:hAnsi="Calibri" w:cs="Calibri"/>
            <w:color w:val="0000FF"/>
          </w:rPr>
          <w:t>частях 3</w:t>
        </w:r>
      </w:hyperlink>
      <w:r>
        <w:rPr>
          <w:rFonts w:ascii="Calibri" w:hAnsi="Calibri" w:cs="Calibri"/>
        </w:rPr>
        <w:t xml:space="preserve"> и </w:t>
      </w:r>
      <w:hyperlink w:anchor="Par503" w:history="1">
        <w:r>
          <w:rPr>
            <w:rFonts w:ascii="Calibri" w:hAnsi="Calibri" w:cs="Calibri"/>
            <w:color w:val="0000FF"/>
          </w:rPr>
          <w:t>5</w:t>
        </w:r>
      </w:hyperlink>
      <w:r>
        <w:rPr>
          <w:rFonts w:ascii="Calibri" w:hAnsi="Calibri" w:cs="Calibri"/>
        </w:rPr>
        <w:t xml:space="preserve"> 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94" w:name="Par518"/>
      <w:bookmarkEnd w:id="94"/>
      <w:r>
        <w:rPr>
          <w:rFonts w:ascii="Calibri" w:hAnsi="Calibri" w:cs="Calibri"/>
        </w:rPr>
        <w:t>Статья 27. Участие в определении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87" w:history="1">
        <w:r>
          <w:rPr>
            <w:rFonts w:ascii="Calibri" w:hAnsi="Calibri" w:cs="Calibri"/>
            <w:color w:val="0000FF"/>
          </w:rPr>
          <w:t>законодательством</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Преимущества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 </w:t>
      </w:r>
      <w:r>
        <w:rPr>
          <w:rFonts w:ascii="Calibri" w:hAnsi="Calibri" w:cs="Calibri"/>
        </w:rPr>
        <w:lastRenderedPageBreak/>
        <w:t>предоставляются при осуществлении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учреждениям и предприятиям уголовно-исполнительной системы;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организациям инвалидов;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субъектам малого предпринимательства;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социально ориентированным некоммерческим организациям.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95" w:name="Par530"/>
      <w:bookmarkEnd w:id="95"/>
      <w:r>
        <w:rPr>
          <w:rFonts w:ascii="Calibri" w:hAnsi="Calibri" w:cs="Calibri"/>
        </w:rPr>
        <w:t>Статья 28. Участие учреждений и предприятий уголовно- исполнительной системы в закупках</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ar534" w:history="1">
        <w:r>
          <w:rPr>
            <w:rFonts w:ascii="Calibri" w:hAnsi="Calibri" w:cs="Calibri"/>
            <w:color w:val="0000FF"/>
          </w:rPr>
          <w:t>части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6" w:name="Par534"/>
      <w:bookmarkEnd w:id="96"/>
      <w:r>
        <w:rPr>
          <w:rFonts w:ascii="Calibri" w:hAnsi="Calibri" w:cs="Calibri"/>
        </w:rP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предлагаемой ими цены контракта в размере до пятнадцати процентов в установленном Правительством Российской Федерации </w:t>
      </w:r>
      <w:hyperlink r:id="rId88" w:history="1">
        <w:r>
          <w:rPr>
            <w:rFonts w:ascii="Calibri" w:hAnsi="Calibri" w:cs="Calibri"/>
            <w:color w:val="0000FF"/>
          </w:rPr>
          <w:t>порядке</w:t>
        </w:r>
      </w:hyperlink>
      <w:r>
        <w:rPr>
          <w:rFonts w:ascii="Calibri" w:hAnsi="Calibri" w:cs="Calibri"/>
        </w:rPr>
        <w:t xml:space="preserve"> и в соответствии с утвержденными Правительством Российской Федерации </w:t>
      </w:r>
      <w:hyperlink r:id="rId89" w:history="1">
        <w:r>
          <w:rPr>
            <w:rFonts w:ascii="Calibri" w:hAnsi="Calibri" w:cs="Calibri"/>
            <w:color w:val="0000FF"/>
          </w:rPr>
          <w:t>перечнями</w:t>
        </w:r>
      </w:hyperlink>
      <w:r>
        <w:rPr>
          <w:rFonts w:ascii="Calibri" w:hAnsi="Calibri" w:cs="Calibri"/>
        </w:rP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уголовно-исполнительной системы,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97" w:name="Par536"/>
      <w:bookmarkEnd w:id="97"/>
      <w:r>
        <w:rPr>
          <w:rFonts w:ascii="Calibri" w:hAnsi="Calibri" w:cs="Calibri"/>
        </w:rPr>
        <w:t>Статья 29. Участие организаций инвалидов в закупках</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Организациям инвалидов, являющимся участниками закупок, предоставляются преимущества, указанные в </w:t>
      </w:r>
      <w:hyperlink w:anchor="Par541" w:history="1">
        <w:r>
          <w:rPr>
            <w:rFonts w:ascii="Calibri" w:hAnsi="Calibri" w:cs="Calibri"/>
            <w:color w:val="0000FF"/>
          </w:rPr>
          <w:t>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98" w:name="Par541"/>
      <w:bookmarkEnd w:id="98"/>
      <w:r>
        <w:rPr>
          <w:rFonts w:ascii="Calibri" w:hAnsi="Calibri" w:cs="Calibri"/>
        </w:rP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w:t>
      </w:r>
      <w:hyperlink r:id="rId90" w:history="1">
        <w:r>
          <w:rPr>
            <w:rFonts w:ascii="Calibri" w:hAnsi="Calibri" w:cs="Calibri"/>
            <w:color w:val="0000FF"/>
          </w:rPr>
          <w:t>порядке</w:t>
        </w:r>
      </w:hyperlink>
      <w:r>
        <w:rPr>
          <w:rFonts w:ascii="Calibri" w:hAnsi="Calibri" w:cs="Calibri"/>
        </w:rPr>
        <w:t xml:space="preserve"> и в соответствии с утвержденными Правительством Российской Федерации </w:t>
      </w:r>
      <w:hyperlink r:id="rId91" w:history="1">
        <w:r>
          <w:rPr>
            <w:rFonts w:ascii="Calibri" w:hAnsi="Calibri" w:cs="Calibri"/>
            <w:color w:val="0000FF"/>
          </w:rPr>
          <w:t>перечнями</w:t>
        </w:r>
      </w:hyperlink>
      <w:r>
        <w:rPr>
          <w:rFonts w:ascii="Calibri" w:hAnsi="Calibri" w:cs="Calibri"/>
        </w:rP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по требованию победителя заключается по предложенной им цене с учетом преимущества в отношении цены контракта, но не выше начальной (максимальной) цены контракта, указанной в извещении об осуществлении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Действие положений статьи 30 (в редакции Федерального закона от 04.06.2014 N 140-ФЗ) </w:t>
      </w:r>
      <w:hyperlink r:id="rId92"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99" w:name="Par547"/>
      <w:bookmarkEnd w:id="99"/>
      <w:r>
        <w:rPr>
          <w:rFonts w:ascii="Calibri" w:hAnsi="Calibri" w:cs="Calibri"/>
        </w:rPr>
        <w:t>Статья 30. Участие субъектов малого предпринимательства, социально ориентированных некоммерческих организаций в закупках</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объема закупок, предусмотренного частью 1 статьи 30,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w:t>
      </w:r>
      <w:hyperlink w:anchor="Par2511"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468" w:history="1">
        <w:r>
          <w:rPr>
            <w:rFonts w:ascii="Calibri" w:hAnsi="Calibri" w:cs="Calibri"/>
            <w:color w:val="0000FF"/>
          </w:rPr>
          <w:t>часть 30 статьи 112</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0" w:name="Par554"/>
      <w:bookmarkEnd w:id="100"/>
      <w:r>
        <w:rPr>
          <w:rFonts w:ascii="Calibri" w:hAnsi="Calibri" w:cs="Calibri"/>
        </w:rPr>
        <w:t xml:space="preserve">1.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w:anchor="Par558" w:history="1">
        <w:r>
          <w:rPr>
            <w:rFonts w:ascii="Calibri" w:hAnsi="Calibri" w:cs="Calibri"/>
            <w:color w:val="0000FF"/>
          </w:rPr>
          <w:t>части 1.1</w:t>
        </w:r>
      </w:hyperlink>
      <w:r>
        <w:rPr>
          <w:rFonts w:ascii="Calibri" w:hAnsi="Calibri" w:cs="Calibri"/>
        </w:rPr>
        <w:t xml:space="preserve"> настоящей статьи, путем: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осуществления закупок с учетом положений </w:t>
      </w:r>
      <w:hyperlink w:anchor="Par573" w:history="1">
        <w:r>
          <w:rPr>
            <w:rFonts w:ascii="Calibri" w:hAnsi="Calibri" w:cs="Calibri"/>
            <w:color w:val="0000FF"/>
          </w:rPr>
          <w:t>части 5</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93"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1" w:name="Par558"/>
      <w:bookmarkEnd w:id="101"/>
      <w:r>
        <w:rPr>
          <w:rFonts w:ascii="Calibri" w:hAnsi="Calibri" w:cs="Calibri"/>
        </w:rPr>
        <w:t xml:space="preserve">1.1. При определении объема закупок, предусмотренного </w:t>
      </w:r>
      <w:hyperlink w:anchor="Par554" w:history="1">
        <w:r>
          <w:rPr>
            <w:rFonts w:ascii="Calibri" w:hAnsi="Calibri" w:cs="Calibri"/>
            <w:color w:val="0000FF"/>
          </w:rPr>
          <w:t>частью 1</w:t>
        </w:r>
      </w:hyperlink>
      <w:r>
        <w:rPr>
          <w:rFonts w:ascii="Calibri" w:hAnsi="Calibri" w:cs="Calibri"/>
        </w:rPr>
        <w:t xml:space="preserve"> настоящей статьи, в расчет совокупного годового объема закупок не включаются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2" w:name="Par559"/>
      <w:bookmarkEnd w:id="102"/>
      <w:r>
        <w:rPr>
          <w:rFonts w:ascii="Calibri" w:hAnsi="Calibri" w:cs="Calibri"/>
        </w:rPr>
        <w:t>1) для обеспечения обороны страны и безопасности государства;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услуг по предоставлению кредитов;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 единственного поставщика (подрядчика, исполнителя) в соответствии с </w:t>
      </w:r>
      <w:hyperlink w:anchor="Par1868" w:history="1">
        <w:r>
          <w:rPr>
            <w:rFonts w:ascii="Calibri" w:hAnsi="Calibri" w:cs="Calibri"/>
            <w:color w:val="0000FF"/>
          </w:rPr>
          <w:t>частью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3" w:name="Par562"/>
      <w:bookmarkEnd w:id="103"/>
      <w:r>
        <w:rPr>
          <w:rFonts w:ascii="Calibri" w:hAnsi="Calibri" w:cs="Calibri"/>
        </w:rPr>
        <w:t>4) работ в области использования атомной энергии;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4" w:name="Par563"/>
      <w:bookmarkEnd w:id="104"/>
      <w:r>
        <w:rPr>
          <w:rFonts w:ascii="Calibri" w:hAnsi="Calibri" w:cs="Calibri"/>
        </w:rPr>
        <w:t>5) при осуществлении которых применяются закрытые способы определения поставщиков (подрядчиков, исполнителей).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94"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Заказчики вправе осуществлять закупки, указанные в </w:t>
      </w:r>
      <w:hyperlink w:anchor="Par559" w:history="1">
        <w:r>
          <w:rPr>
            <w:rFonts w:ascii="Calibri" w:hAnsi="Calibri" w:cs="Calibri"/>
            <w:color w:val="0000FF"/>
          </w:rPr>
          <w:t>пунктах 1</w:t>
        </w:r>
      </w:hyperlink>
      <w:r>
        <w:rPr>
          <w:rFonts w:ascii="Calibri" w:hAnsi="Calibri" w:cs="Calibri"/>
        </w:rPr>
        <w:t xml:space="preserve">, </w:t>
      </w:r>
      <w:hyperlink w:anchor="Par562" w:history="1">
        <w:r>
          <w:rPr>
            <w:rFonts w:ascii="Calibri" w:hAnsi="Calibri" w:cs="Calibri"/>
            <w:color w:val="0000FF"/>
          </w:rPr>
          <w:t>4</w:t>
        </w:r>
      </w:hyperlink>
      <w:r>
        <w:rPr>
          <w:rFonts w:ascii="Calibri" w:hAnsi="Calibri" w:cs="Calibri"/>
        </w:rPr>
        <w:t xml:space="preserve"> и </w:t>
      </w:r>
      <w:hyperlink w:anchor="Par563" w:history="1">
        <w:r>
          <w:rPr>
            <w:rFonts w:ascii="Calibri" w:hAnsi="Calibri" w:cs="Calibri"/>
            <w:color w:val="0000FF"/>
          </w:rPr>
          <w:t>5 части 1.1</w:t>
        </w:r>
      </w:hyperlink>
      <w:r>
        <w:rPr>
          <w:rFonts w:ascii="Calibri" w:hAnsi="Calibri" w:cs="Calibri"/>
        </w:rP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ar554" w:history="1">
        <w:r>
          <w:rPr>
            <w:rFonts w:ascii="Calibri" w:hAnsi="Calibri" w:cs="Calibri"/>
            <w:color w:val="0000FF"/>
          </w:rPr>
          <w:t>частью 1</w:t>
        </w:r>
      </w:hyperlink>
      <w:r>
        <w:rPr>
          <w:rFonts w:ascii="Calibri" w:hAnsi="Calibri" w:cs="Calibri"/>
        </w:rP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54" w:history="1">
        <w:r>
          <w:rPr>
            <w:rFonts w:ascii="Calibri" w:hAnsi="Calibri" w:cs="Calibri"/>
            <w:color w:val="0000FF"/>
          </w:rPr>
          <w:t>частью 1</w:t>
        </w:r>
      </w:hyperlink>
      <w:r>
        <w:rPr>
          <w:rFonts w:ascii="Calibri" w:hAnsi="Calibri" w:cs="Calibri"/>
        </w:rPr>
        <w:t xml:space="preserve"> настоящей статьи, и включается в отчет, указанный в </w:t>
      </w:r>
      <w:hyperlink w:anchor="Par569" w:history="1">
        <w:r>
          <w:rPr>
            <w:rFonts w:ascii="Calibri" w:hAnsi="Calibri" w:cs="Calibri"/>
            <w:color w:val="0000FF"/>
          </w:rPr>
          <w:t>части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95"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5" w:name="Par567"/>
      <w:bookmarkEnd w:id="105"/>
      <w:r>
        <w:rPr>
          <w:rFonts w:ascii="Calibri" w:hAnsi="Calibri" w:cs="Calibri"/>
        </w:rP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96" w:history="1">
        <w:r>
          <w:rPr>
            <w:rFonts w:ascii="Calibri" w:hAnsi="Calibri" w:cs="Calibri"/>
            <w:color w:val="0000FF"/>
          </w:rPr>
          <w:t>пунктом 1 статьи 31.1</w:t>
        </w:r>
      </w:hyperlink>
      <w:r>
        <w:rPr>
          <w:rFonts w:ascii="Calibri" w:hAnsi="Calibri" w:cs="Calibri"/>
        </w:rPr>
        <w:t xml:space="preserve"> Федерального закона от 12 января 1996 года N 7-ФЗ "О некоммерческих организациях".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6" w:name="Par568"/>
      <w:bookmarkEnd w:id="106"/>
      <w:r>
        <w:rPr>
          <w:rFonts w:ascii="Calibri" w:hAnsi="Calibri" w:cs="Calibri"/>
        </w:rPr>
        <w:t xml:space="preserve">3. При определении поставщиков (подрядчиков, исполнителей) способами, указанными в </w:t>
      </w:r>
      <w:hyperlink w:anchor="Par554" w:history="1">
        <w:r>
          <w:rPr>
            <w:rFonts w:ascii="Calibri" w:hAnsi="Calibri" w:cs="Calibri"/>
            <w:color w:val="0000FF"/>
          </w:rPr>
          <w:t>части 1</w:t>
        </w:r>
      </w:hyperlink>
      <w:r>
        <w:rPr>
          <w:rFonts w:ascii="Calibri" w:hAnsi="Calibri" w:cs="Calibri"/>
        </w:rP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w:t>
      </w:r>
      <w:r>
        <w:rPr>
          <w:rFonts w:ascii="Calibri" w:hAnsi="Calibri" w:cs="Calibri"/>
        </w:rPr>
        <w:lastRenderedPageBreak/>
        <w:t xml:space="preserve">участники закупок обязаны </w:t>
      </w:r>
      <w:hyperlink r:id="rId97" w:history="1">
        <w:r>
          <w:rPr>
            <w:rFonts w:ascii="Calibri" w:hAnsi="Calibri" w:cs="Calibri"/>
            <w:color w:val="0000FF"/>
          </w:rPr>
          <w:t>декларировать</w:t>
        </w:r>
      </w:hyperlink>
      <w:r>
        <w:rPr>
          <w:rFonts w:ascii="Calibri" w:hAnsi="Calibri" w:cs="Calibri"/>
        </w:rP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7" w:name="Par569"/>
      <w:bookmarkEnd w:id="107"/>
      <w:r>
        <w:rPr>
          <w:rFonts w:ascii="Calibri" w:hAnsi="Calibri" w:cs="Calibri"/>
        </w:rPr>
        <w:t xml:space="preserve">4. В случае признания не состоявшимся определения поставщиков (подрядчиков, исполнителей) в порядке, установленном настоящим Федеральным законом, заказчик вправе отменить указанное в </w:t>
      </w:r>
      <w:hyperlink w:anchor="Par568" w:history="1">
        <w:r>
          <w:rPr>
            <w:rFonts w:ascii="Calibri" w:hAnsi="Calibri" w:cs="Calibri"/>
            <w:color w:val="0000FF"/>
          </w:rPr>
          <w:t>части 3</w:t>
        </w:r>
      </w:hyperlink>
      <w:r>
        <w:rPr>
          <w:rFonts w:ascii="Calibri" w:hAnsi="Calibri" w:cs="Calibri"/>
        </w:rP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54" w:history="1">
        <w:r>
          <w:rPr>
            <w:rFonts w:ascii="Calibri" w:hAnsi="Calibri" w:cs="Calibri"/>
            <w:color w:val="0000FF"/>
          </w:rPr>
          <w:t>частью 1</w:t>
        </w:r>
      </w:hyperlink>
      <w:r>
        <w:rPr>
          <w:rFonts w:ascii="Calibri" w:hAnsi="Calibri" w:cs="Calibri"/>
        </w:rPr>
        <w:t xml:space="preserve"> настоящей статьи.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ar567" w:history="1">
        <w:r>
          <w:rPr>
            <w:rFonts w:ascii="Calibri" w:hAnsi="Calibri" w:cs="Calibri"/>
            <w:color w:val="0000FF"/>
          </w:rPr>
          <w:t>частью 2</w:t>
        </w:r>
      </w:hyperlink>
      <w:r>
        <w:rPr>
          <w:rFonts w:ascii="Calibri" w:hAnsi="Calibri" w:cs="Calibri"/>
        </w:rPr>
        <w:t xml:space="preserve"> настоящей статьи, и до 1 апреля года, следующего за отчетным годом, 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 а также информацию о несостоявшемся определении поставщиков (подрядчиков, исполнителей) с участием субъектов малого предпринимательства, социально ориентированных некоммерческих организаций.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98" w:history="1">
        <w:r>
          <w:rPr>
            <w:rFonts w:ascii="Calibri" w:hAnsi="Calibri" w:cs="Calibri"/>
            <w:color w:val="0000FF"/>
          </w:rPr>
          <w:t>N 396-ФЗ</w:t>
        </w:r>
      </w:hyperlink>
      <w:r>
        <w:rPr>
          <w:rFonts w:ascii="Calibri" w:hAnsi="Calibri" w:cs="Calibri"/>
        </w:rPr>
        <w:t xml:space="preserve">, от 04.06.2014 </w:t>
      </w:r>
      <w:hyperlink r:id="rId99"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Порядок подготовки отчета, указанного в </w:t>
      </w:r>
      <w:hyperlink w:anchor="Par569" w:history="1">
        <w:r>
          <w:rPr>
            <w:rFonts w:ascii="Calibri" w:hAnsi="Calibri" w:cs="Calibri"/>
            <w:color w:val="0000FF"/>
          </w:rPr>
          <w:t>части 4</w:t>
        </w:r>
      </w:hyperlink>
      <w:r>
        <w:rPr>
          <w:rFonts w:ascii="Calibri" w:hAnsi="Calibri" w:cs="Calibri"/>
        </w:rPr>
        <w:t xml:space="preserve"> настоящей статьи, его размещения в единой информационной системе, форма указанного отчета определяются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100"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08" w:name="Par573"/>
      <w:bookmarkEnd w:id="108"/>
      <w:r>
        <w:rPr>
          <w:rFonts w:ascii="Calibri" w:hAnsi="Calibri" w:cs="Calibri"/>
        </w:rP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ar573" w:history="1">
        <w:r>
          <w:rPr>
            <w:rFonts w:ascii="Calibri" w:hAnsi="Calibri" w:cs="Calibri"/>
            <w:color w:val="0000FF"/>
          </w:rPr>
          <w:t>частью 5</w:t>
        </w:r>
      </w:hyperlink>
      <w:r>
        <w:rPr>
          <w:rFonts w:ascii="Calibri" w:hAnsi="Calibri" w:cs="Calibri"/>
        </w:rP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ar554" w:history="1">
        <w:r>
          <w:rPr>
            <w:rFonts w:ascii="Calibri" w:hAnsi="Calibri" w:cs="Calibri"/>
            <w:color w:val="0000FF"/>
          </w:rPr>
          <w:t>частью 1</w:t>
        </w:r>
      </w:hyperlink>
      <w:r>
        <w:rPr>
          <w:rFonts w:ascii="Calibri" w:hAnsi="Calibri" w:cs="Calibri"/>
        </w:rPr>
        <w:t xml:space="preserve"> настоящей статьи, и включается в отчет, указанный в </w:t>
      </w:r>
      <w:hyperlink w:anchor="Par569" w:history="1">
        <w:r>
          <w:rPr>
            <w:rFonts w:ascii="Calibri" w:hAnsi="Calibri" w:cs="Calibri"/>
            <w:color w:val="0000FF"/>
          </w:rPr>
          <w:t>части 4</w:t>
        </w:r>
      </w:hyperlink>
      <w:r>
        <w:rPr>
          <w:rFonts w:ascii="Calibri" w:hAnsi="Calibri" w:cs="Calibri"/>
        </w:rP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6 в ред. Федерального </w:t>
      </w:r>
      <w:hyperlink r:id="rId10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Типовые условия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в извещении об осуществлении закупки установлены ограничения в соответствии с </w:t>
      </w:r>
      <w:hyperlink w:anchor="Par568" w:history="1">
        <w:r>
          <w:rPr>
            <w:rFonts w:ascii="Calibri" w:hAnsi="Calibri" w:cs="Calibri"/>
            <w:color w:val="0000FF"/>
          </w:rPr>
          <w:t>частью 3</w:t>
        </w:r>
      </w:hyperlink>
      <w:r>
        <w:rPr>
          <w:rFonts w:ascii="Calibri" w:hAnsi="Calibri" w:cs="Calibri"/>
        </w:rP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тридцати дней с даты подписания заказчиком документа о приемке, предусмотренного </w:t>
      </w:r>
      <w:hyperlink w:anchor="Par1976" w:history="1">
        <w:r>
          <w:rPr>
            <w:rFonts w:ascii="Calibri" w:hAnsi="Calibri" w:cs="Calibri"/>
            <w:color w:val="0000FF"/>
          </w:rPr>
          <w:t>частью 7 статьи 94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введена Федеральным </w:t>
      </w:r>
      <w:hyperlink r:id="rId103"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09" w:name="Par581"/>
      <w:bookmarkEnd w:id="109"/>
      <w:r>
        <w:rPr>
          <w:rFonts w:ascii="Calibri" w:hAnsi="Calibri" w:cs="Calibri"/>
        </w:rPr>
        <w:lastRenderedPageBreak/>
        <w:t>Статья 31. Требования к участникам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0" w:name="Par584"/>
      <w:bookmarkEnd w:id="110"/>
      <w:r>
        <w:rPr>
          <w:rFonts w:ascii="Calibri" w:hAnsi="Calibri" w:cs="Calibri"/>
        </w:rPr>
        <w:t>1. При осуществлении закупки заказчик устанавливает следующие единые требования к участникам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1" w:name="Par585"/>
      <w:bookmarkEnd w:id="111"/>
      <w:r>
        <w:rPr>
          <w:rFonts w:ascii="Calibri" w:hAnsi="Calibri" w:cs="Calibri"/>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04" w:history="1">
        <w:r>
          <w:rPr>
            <w:rFonts w:ascii="Calibri" w:hAnsi="Calibri" w:cs="Calibri"/>
            <w:color w:val="0000FF"/>
          </w:rPr>
          <w:t>закон</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2" w:name="Par587"/>
      <w:bookmarkEnd w:id="112"/>
      <w:r>
        <w:rPr>
          <w:rFonts w:ascii="Calibri" w:hAnsi="Calibri" w:cs="Calibri"/>
        </w:rP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неприостановление деятельности участника закупки в порядке, установленном </w:t>
      </w:r>
      <w:hyperlink r:id="rId105"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на дату подачи заявки на участие в закупке;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3" w:name="Par589"/>
      <w:bookmarkEnd w:id="113"/>
      <w:r>
        <w:rPr>
          <w:rFonts w:ascii="Calibri" w:hAnsi="Calibri" w:cs="Calibri"/>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7"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2014 года. - Федеральный </w:t>
      </w:r>
      <w:hyperlink r:id="rId108" w:history="1">
        <w:r>
          <w:rPr>
            <w:rFonts w:ascii="Calibri" w:hAnsi="Calibri" w:cs="Calibri"/>
            <w:color w:val="0000FF"/>
          </w:rPr>
          <w:t>закон</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4" w:name="Par591"/>
      <w:bookmarkEnd w:id="114"/>
      <w:r>
        <w:rPr>
          <w:rFonts w:ascii="Calibri" w:hAnsi="Calibri" w:cs="Calibri"/>
        </w:rPr>
        <w:t>7)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5" w:name="Par593"/>
      <w:bookmarkEnd w:id="115"/>
      <w:r>
        <w:rPr>
          <w:rFonts w:ascii="Calibri" w:hAnsi="Calibri" w:cs="Calibri"/>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Pr>
          <w:rFonts w:ascii="Calibri" w:hAnsi="Calibri" w:cs="Calibri"/>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09"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6" w:name="Par595"/>
      <w:bookmarkEnd w:id="116"/>
      <w:r>
        <w:rPr>
          <w:rFonts w:ascii="Calibri" w:hAnsi="Calibri" w:cs="Calibri"/>
        </w:rPr>
        <w:t xml:space="preserve">1.1. Заказчик вправе установить требование об отсутствии в предусмотренном настоящим Федеральным законом </w:t>
      </w:r>
      <w:hyperlink w:anchor="Par2259" w:history="1">
        <w:r>
          <w:rPr>
            <w:rFonts w:ascii="Calibri" w:hAnsi="Calibri" w:cs="Calibri"/>
            <w:color w:val="0000FF"/>
          </w:rPr>
          <w:t>реестре</w:t>
        </w:r>
      </w:hyperlink>
      <w:r>
        <w:rPr>
          <w:rFonts w:ascii="Calibri" w:hAnsi="Calibri" w:cs="Calibri"/>
        </w:rPr>
        <w:t xml:space="preserve">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10"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7" w:name="Par597"/>
      <w:bookmarkEnd w:id="117"/>
      <w:r>
        <w:rPr>
          <w:rFonts w:ascii="Calibri" w:hAnsi="Calibri" w:cs="Calibri"/>
        </w:rP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111" w:history="1">
        <w:r>
          <w:rPr>
            <w:rFonts w:ascii="Calibri" w:hAnsi="Calibri" w:cs="Calibri"/>
            <w:color w:val="0000FF"/>
          </w:rPr>
          <w:t>дополнительные требования</w:t>
        </w:r>
      </w:hyperlink>
      <w:r>
        <w:rPr>
          <w:rFonts w:ascii="Calibri" w:hAnsi="Calibri" w:cs="Calibri"/>
        </w:rPr>
        <w:t>, в том числе к наличию: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финансовых ресурсов для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праве собственности или ином законном основании оборудования и других материальных ресурсов для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опыта работы, связанного с предметом контракта, и деловой репутации;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необходимого количества специалистов и иных работников определенного уровня квалификации для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12" w:history="1">
        <w:r>
          <w:rPr>
            <w:rFonts w:ascii="Calibri" w:hAnsi="Calibri" w:cs="Calibri"/>
            <w:color w:val="0000FF"/>
          </w:rPr>
          <w:t>Перечень</w:t>
        </w:r>
      </w:hyperlink>
      <w:r>
        <w:rPr>
          <w:rFonts w:ascii="Calibri" w:hAnsi="Calibri" w:cs="Calibri"/>
        </w:rPr>
        <w:t xml:space="preserve"> документов, которые подтверждают соответствие участников закупок дополнительным требованиям, указанным в </w:t>
      </w:r>
      <w:hyperlink w:anchor="Par597" w:history="1">
        <w:r>
          <w:rPr>
            <w:rFonts w:ascii="Calibri" w:hAnsi="Calibri" w:cs="Calibri"/>
            <w:color w:val="0000FF"/>
          </w:rPr>
          <w:t>части 2</w:t>
        </w:r>
      </w:hyperlink>
      <w:r>
        <w:rPr>
          <w:rFonts w:ascii="Calibri" w:hAnsi="Calibri" w:cs="Calibri"/>
        </w:rPr>
        <w:t xml:space="preserve"> настоящей статьи, устанавливается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установления Правительством Российской Федерации в соответствии с </w:t>
      </w:r>
      <w:hyperlink w:anchor="Par597" w:history="1">
        <w:r>
          <w:rPr>
            <w:rFonts w:ascii="Calibri" w:hAnsi="Calibri" w:cs="Calibri"/>
            <w:color w:val="0000FF"/>
          </w:rPr>
          <w:t>частью 2</w:t>
        </w:r>
      </w:hyperlink>
      <w:r>
        <w:rPr>
          <w:rFonts w:ascii="Calibri" w:hAnsi="Calibri" w:cs="Calibri"/>
        </w:rP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Информация об установленных требованиях в соответствии с </w:t>
      </w:r>
      <w:hyperlink w:anchor="Par584" w:history="1">
        <w:r>
          <w:rPr>
            <w:rFonts w:ascii="Calibri" w:hAnsi="Calibri" w:cs="Calibri"/>
            <w:color w:val="0000FF"/>
          </w:rPr>
          <w:t>частями 1</w:t>
        </w:r>
      </w:hyperlink>
      <w:r>
        <w:rPr>
          <w:rFonts w:ascii="Calibri" w:hAnsi="Calibri" w:cs="Calibri"/>
        </w:rPr>
        <w:t xml:space="preserve">, </w:t>
      </w:r>
      <w:hyperlink w:anchor="Par595" w:history="1">
        <w:r>
          <w:rPr>
            <w:rFonts w:ascii="Calibri" w:hAnsi="Calibri" w:cs="Calibri"/>
            <w:color w:val="0000FF"/>
          </w:rPr>
          <w:t>1.1</w:t>
        </w:r>
      </w:hyperlink>
      <w:r>
        <w:rPr>
          <w:rFonts w:ascii="Calibri" w:hAnsi="Calibri" w:cs="Calibri"/>
        </w:rPr>
        <w:t xml:space="preserve"> и </w:t>
      </w:r>
      <w:hyperlink w:anchor="Par597" w:history="1">
        <w:r>
          <w:rPr>
            <w:rFonts w:ascii="Calibri" w:hAnsi="Calibri" w:cs="Calibri"/>
            <w:color w:val="0000FF"/>
          </w:rPr>
          <w:t>2</w:t>
        </w:r>
      </w:hyperlink>
      <w:r>
        <w:rPr>
          <w:rFonts w:ascii="Calibri" w:hAnsi="Calibri" w:cs="Calibri"/>
        </w:rPr>
        <w:t xml:space="preserve"> настоящей статьи указывается заказчиком в извещении об осуществлении закупки и документации о закупке.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 в ред. Федерального </w:t>
      </w:r>
      <w:hyperlink r:id="rId113"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Заказчики не вправе устанавливать требования к участникам закупок в нарушение требований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Указанные в настоящей статье требования предъявляются в равной мере ко всем участникам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Комиссия по осуществлению закупок проверяет соответствие участников закупок требованиям, указанным в </w:t>
      </w:r>
      <w:hyperlink w:anchor="Par585" w:history="1">
        <w:r>
          <w:rPr>
            <w:rFonts w:ascii="Calibri" w:hAnsi="Calibri" w:cs="Calibri"/>
            <w:color w:val="0000FF"/>
          </w:rPr>
          <w:t>пункте 1 части 1</w:t>
        </w:r>
      </w:hyperlink>
      <w:r>
        <w:rPr>
          <w:rFonts w:ascii="Calibri" w:hAnsi="Calibri" w:cs="Calibri"/>
        </w:rPr>
        <w:t xml:space="preserve"> и </w:t>
      </w:r>
      <w:hyperlink w:anchor="Par595" w:history="1">
        <w:r>
          <w:rPr>
            <w:rFonts w:ascii="Calibri" w:hAnsi="Calibri" w:cs="Calibri"/>
            <w:color w:val="0000FF"/>
          </w:rPr>
          <w:t>части 1.1</w:t>
        </w:r>
      </w:hyperlink>
      <w:r>
        <w:rPr>
          <w:rFonts w:ascii="Calibri" w:hAnsi="Calibri" w:cs="Calibri"/>
        </w:rP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ar597" w:history="1">
        <w:r>
          <w:rPr>
            <w:rFonts w:ascii="Calibri" w:hAnsi="Calibri" w:cs="Calibri"/>
            <w:color w:val="0000FF"/>
          </w:rPr>
          <w:t>частью 2</w:t>
        </w:r>
      </w:hyperlink>
      <w:r>
        <w:rPr>
          <w:rFonts w:ascii="Calibri" w:hAnsi="Calibri" w:cs="Calibri"/>
        </w:rPr>
        <w:t xml:space="preserve"> настоящей статьи, если такие требования установлены Правительством Российской Федерации, а также вправе проверять соответствие участников закупок требованиям, указанным в </w:t>
      </w:r>
      <w:hyperlink w:anchor="Par587" w:history="1">
        <w:r>
          <w:rPr>
            <w:rFonts w:ascii="Calibri" w:hAnsi="Calibri" w:cs="Calibri"/>
            <w:color w:val="0000FF"/>
          </w:rPr>
          <w:t>пунктах 3</w:t>
        </w:r>
      </w:hyperlink>
      <w:r>
        <w:rPr>
          <w:rFonts w:ascii="Calibri" w:hAnsi="Calibri" w:cs="Calibri"/>
        </w:rPr>
        <w:t xml:space="preserve"> - </w:t>
      </w:r>
      <w:hyperlink w:anchor="Par589" w:history="1">
        <w:r>
          <w:rPr>
            <w:rFonts w:ascii="Calibri" w:hAnsi="Calibri" w:cs="Calibri"/>
            <w:color w:val="0000FF"/>
          </w:rPr>
          <w:t>5</w:t>
        </w:r>
      </w:hyperlink>
      <w:r>
        <w:rPr>
          <w:rFonts w:ascii="Calibri" w:hAnsi="Calibri" w:cs="Calibri"/>
        </w:rPr>
        <w:t xml:space="preserve">, </w:t>
      </w:r>
      <w:hyperlink w:anchor="Par591" w:history="1">
        <w:r>
          <w:rPr>
            <w:rFonts w:ascii="Calibri" w:hAnsi="Calibri" w:cs="Calibri"/>
            <w:color w:val="0000FF"/>
          </w:rPr>
          <w:t>7</w:t>
        </w:r>
      </w:hyperlink>
      <w:r>
        <w:rPr>
          <w:rFonts w:ascii="Calibri" w:hAnsi="Calibri" w:cs="Calibri"/>
        </w:rPr>
        <w:t xml:space="preserve"> - </w:t>
      </w:r>
      <w:hyperlink w:anchor="Par593" w:history="1">
        <w:r>
          <w:rPr>
            <w:rFonts w:ascii="Calibri" w:hAnsi="Calibri" w:cs="Calibri"/>
            <w:color w:val="0000FF"/>
          </w:rPr>
          <w:t>9 части 1</w:t>
        </w:r>
      </w:hyperlink>
      <w:r>
        <w:rPr>
          <w:rFonts w:ascii="Calibri" w:hAnsi="Calibri" w:cs="Calibri"/>
        </w:rP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ar597" w:history="1">
        <w:r>
          <w:rPr>
            <w:rFonts w:ascii="Calibri" w:hAnsi="Calibri" w:cs="Calibri"/>
            <w:color w:val="0000FF"/>
          </w:rPr>
          <w:t>частью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14" w:history="1">
        <w:r>
          <w:rPr>
            <w:rFonts w:ascii="Calibri" w:hAnsi="Calibri" w:cs="Calibri"/>
            <w:color w:val="0000FF"/>
          </w:rPr>
          <w:t>N 396-ФЗ</w:t>
        </w:r>
      </w:hyperlink>
      <w:r>
        <w:rPr>
          <w:rFonts w:ascii="Calibri" w:hAnsi="Calibri" w:cs="Calibri"/>
        </w:rPr>
        <w:t xml:space="preserve">, от 04.06.2014 </w:t>
      </w:r>
      <w:hyperlink r:id="rId115"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8" w:name="Par610"/>
      <w:bookmarkEnd w:id="118"/>
      <w:r>
        <w:rPr>
          <w:rFonts w:ascii="Calibri" w:hAnsi="Calibri" w:cs="Calibri"/>
        </w:rP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ar584" w:history="1">
        <w:r>
          <w:rPr>
            <w:rFonts w:ascii="Calibri" w:hAnsi="Calibri" w:cs="Calibri"/>
            <w:color w:val="0000FF"/>
          </w:rPr>
          <w:t>части 1</w:t>
        </w:r>
      </w:hyperlink>
      <w:r>
        <w:rPr>
          <w:rFonts w:ascii="Calibri" w:hAnsi="Calibri" w:cs="Calibri"/>
        </w:rPr>
        <w:t xml:space="preserve">, </w:t>
      </w:r>
      <w:hyperlink w:anchor="Par595" w:history="1">
        <w:r>
          <w:rPr>
            <w:rFonts w:ascii="Calibri" w:hAnsi="Calibri" w:cs="Calibri"/>
            <w:color w:val="0000FF"/>
          </w:rPr>
          <w:t>частях 1.1</w:t>
        </w:r>
      </w:hyperlink>
      <w:r>
        <w:rPr>
          <w:rFonts w:ascii="Calibri" w:hAnsi="Calibri" w:cs="Calibri"/>
        </w:rPr>
        <w:t xml:space="preserve"> и </w:t>
      </w:r>
      <w:hyperlink w:anchor="Par597" w:history="1">
        <w:r>
          <w:rPr>
            <w:rFonts w:ascii="Calibri" w:hAnsi="Calibri" w:cs="Calibri"/>
            <w:color w:val="0000FF"/>
          </w:rPr>
          <w:t>2</w:t>
        </w:r>
      </w:hyperlink>
      <w:r>
        <w:rPr>
          <w:rFonts w:ascii="Calibri" w:hAnsi="Calibri" w:cs="Calibri"/>
        </w:rPr>
        <w:t xml:space="preserve"> (при наличии таких требований) настоящей статьи, или предоставил недостоверную информацию в отношении своего </w:t>
      </w:r>
      <w:r>
        <w:rPr>
          <w:rFonts w:ascii="Calibri" w:hAnsi="Calibri" w:cs="Calibri"/>
        </w:rPr>
        <w:lastRenderedPageBreak/>
        <w:t>соответствия указанным требованиям.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19" w:name="Par612"/>
      <w:bookmarkEnd w:id="119"/>
      <w:r>
        <w:rPr>
          <w:rFonts w:ascii="Calibri" w:hAnsi="Calibri" w:cs="Calibri"/>
        </w:rPr>
        <w:t xml:space="preserve">10. При осуществлении закупок лекарственных препаратов, которые включены в </w:t>
      </w:r>
      <w:hyperlink r:id="rId117"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в дополнение к основанию, предусмотренному </w:t>
      </w:r>
      <w:hyperlink w:anchor="Par610" w:history="1">
        <w:r>
          <w:rPr>
            <w:rFonts w:ascii="Calibri" w:hAnsi="Calibri" w:cs="Calibri"/>
            <w:color w:val="0000FF"/>
          </w:rPr>
          <w:t>частью 9</w:t>
        </w:r>
      </w:hyperlink>
      <w:r>
        <w:rPr>
          <w:rFonts w:ascii="Calibri" w:hAnsi="Calibri" w:cs="Calibri"/>
        </w:rP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предельная отпускная цена лекарственных препаратов, предлагаемых таким участником закупки, не зарегистрирована;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предлагаемая таким участником закупки цена закупаемых лекарственных препаратов превышает их предельную отпускную цену и от снижения предлагаемой цены при заключении контракта участник закупки отказывается.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ar610" w:history="1">
        <w:r>
          <w:rPr>
            <w:rFonts w:ascii="Calibri" w:hAnsi="Calibri" w:cs="Calibri"/>
            <w:color w:val="0000FF"/>
          </w:rPr>
          <w:t>частями 9</w:t>
        </w:r>
      </w:hyperlink>
      <w:r>
        <w:rPr>
          <w:rFonts w:ascii="Calibri" w:hAnsi="Calibri" w:cs="Calibri"/>
        </w:rPr>
        <w:t xml:space="preserve"> и </w:t>
      </w:r>
      <w:hyperlink w:anchor="Par612" w:history="1">
        <w:r>
          <w:rPr>
            <w:rFonts w:ascii="Calibri" w:hAnsi="Calibri" w:cs="Calibri"/>
            <w:color w:val="0000FF"/>
          </w:rPr>
          <w:t>10</w:t>
        </w:r>
      </w:hyperlink>
      <w:r>
        <w:rPr>
          <w:rFonts w:ascii="Calibri" w:hAnsi="Calibri" w:cs="Calibri"/>
        </w:rP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ar2286" w:history="1">
        <w:r>
          <w:rPr>
            <w:rFonts w:ascii="Calibri" w:hAnsi="Calibri" w:cs="Calibri"/>
            <w:color w:val="0000FF"/>
          </w:rPr>
          <w:t>порядке</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20" w:name="Par618"/>
      <w:bookmarkEnd w:id="120"/>
      <w:r>
        <w:rPr>
          <w:rFonts w:ascii="Calibri" w:hAnsi="Calibri" w:cs="Calibri"/>
        </w:rPr>
        <w:t>Статья 32. Оценка заявок, окончательных предложений участников закупки и критерии этой оценки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1" w:name="Par621"/>
      <w:bookmarkEnd w:id="121"/>
      <w:r>
        <w:rPr>
          <w:rFonts w:ascii="Calibri" w:hAnsi="Calibri" w:cs="Calibri"/>
        </w:rPr>
        <w:t>1. Для оценки заявок, окончательных предложений участников закупки заказчик в документации о закупке устанавливает следующие критерии: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2" w:name="Par622"/>
      <w:bookmarkEnd w:id="122"/>
      <w:r>
        <w:rPr>
          <w:rFonts w:ascii="Calibri" w:hAnsi="Calibri" w:cs="Calibri"/>
        </w:rPr>
        <w:t>1) цена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3" w:name="Par623"/>
      <w:bookmarkEnd w:id="123"/>
      <w:r>
        <w:rPr>
          <w:rFonts w:ascii="Calibri" w:hAnsi="Calibri" w:cs="Calibri"/>
        </w:rPr>
        <w:t>2) расходы на эксплуатацию и ремонт товаров, использование результатов работ;</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4" w:name="Par624"/>
      <w:bookmarkEnd w:id="124"/>
      <w:r>
        <w:rPr>
          <w:rFonts w:ascii="Calibri" w:hAnsi="Calibri" w:cs="Calibri"/>
        </w:rPr>
        <w:t>3) качественные, функциональные и экологические характеристики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5" w:name="Par625"/>
      <w:bookmarkEnd w:id="125"/>
      <w:r>
        <w:rPr>
          <w:rFonts w:ascii="Calibri" w:hAnsi="Calibri" w:cs="Calibri"/>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6" w:name="Par626"/>
      <w:bookmarkEnd w:id="126"/>
      <w:r>
        <w:rPr>
          <w:rFonts w:ascii="Calibri" w:hAnsi="Calibri" w:cs="Calibri"/>
        </w:rPr>
        <w:t xml:space="preserve">2. При проведении запроса предложений заказчик вправе не применять предусмотренные </w:t>
      </w:r>
      <w:hyperlink w:anchor="Par621" w:history="1">
        <w:r>
          <w:rPr>
            <w:rFonts w:ascii="Calibri" w:hAnsi="Calibri" w:cs="Calibri"/>
            <w:color w:val="0000FF"/>
          </w:rPr>
          <w:t>частью 1</w:t>
        </w:r>
      </w:hyperlink>
      <w:r>
        <w:rPr>
          <w:rFonts w:ascii="Calibri" w:hAnsi="Calibri" w:cs="Calibri"/>
        </w:rPr>
        <w:t xml:space="preserve"> настоящей статьи критерии, вправе устанавливать по своему усмотрению не предусмотренные </w:t>
      </w:r>
      <w:hyperlink w:anchor="Par621" w:history="1">
        <w:r>
          <w:rPr>
            <w:rFonts w:ascii="Calibri" w:hAnsi="Calibri" w:cs="Calibri"/>
            <w:color w:val="0000FF"/>
          </w:rPr>
          <w:t>частью 1</w:t>
        </w:r>
      </w:hyperlink>
      <w:r>
        <w:rPr>
          <w:rFonts w:ascii="Calibri" w:hAnsi="Calibri" w:cs="Calibri"/>
        </w:rPr>
        <w:t xml:space="preserve"> настоящей статьи критерии оценки заявок, окончательных предложений, их величины значимости, а также вправе не применять установленные </w:t>
      </w:r>
      <w:hyperlink w:anchor="Par631" w:history="1">
        <w:r>
          <w:rPr>
            <w:rFonts w:ascii="Calibri" w:hAnsi="Calibri" w:cs="Calibri"/>
            <w:color w:val="0000FF"/>
          </w:rPr>
          <w:t>частью 6</w:t>
        </w:r>
      </w:hyperlink>
      <w:r>
        <w:rPr>
          <w:rFonts w:ascii="Calibri" w:hAnsi="Calibri" w:cs="Calibri"/>
        </w:rPr>
        <w:t xml:space="preserve"> настоящей статьи величины значимости критериев.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7" w:name="Par627"/>
      <w:bookmarkEnd w:id="127"/>
      <w:r>
        <w:rPr>
          <w:rFonts w:ascii="Calibri" w:hAnsi="Calibri" w:cs="Calibri"/>
        </w:rPr>
        <w:t xml:space="preserve">3. В случаях, предусмотренных в соответствии с </w:t>
      </w:r>
      <w:hyperlink w:anchor="Par690" w:history="1">
        <w:r>
          <w:rPr>
            <w:rFonts w:ascii="Calibri" w:hAnsi="Calibri" w:cs="Calibri"/>
            <w:color w:val="0000FF"/>
          </w:rPr>
          <w:t>частью 16 статьи 34</w:t>
        </w:r>
      </w:hyperlink>
      <w:r>
        <w:rPr>
          <w:rFonts w:ascii="Calibri" w:hAnsi="Calibri" w:cs="Calibri"/>
        </w:rP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ar622" w:history="1">
        <w:r>
          <w:rPr>
            <w:rFonts w:ascii="Calibri" w:hAnsi="Calibri" w:cs="Calibri"/>
            <w:color w:val="0000FF"/>
          </w:rPr>
          <w:t>пунктах 1</w:t>
        </w:r>
      </w:hyperlink>
      <w:r>
        <w:rPr>
          <w:rFonts w:ascii="Calibri" w:hAnsi="Calibri" w:cs="Calibri"/>
        </w:rPr>
        <w:t xml:space="preserve"> и </w:t>
      </w:r>
      <w:hyperlink w:anchor="Par623" w:history="1">
        <w:r>
          <w:rPr>
            <w:rFonts w:ascii="Calibri" w:hAnsi="Calibri" w:cs="Calibri"/>
            <w:color w:val="0000FF"/>
          </w:rPr>
          <w:t>2 части 1</w:t>
        </w:r>
      </w:hyperlink>
      <w:r>
        <w:rPr>
          <w:rFonts w:ascii="Calibri" w:hAnsi="Calibri" w:cs="Calibri"/>
        </w:rP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Критерий стоимости жизненного цикла товара или созданного в результате выполнения работы объекта включает в себя расходы на закупку товара или выполнение работы, последующие обслуживание, эксплуатацию в течение срока их службы, ремонт, утилизацию </w:t>
      </w:r>
      <w:r>
        <w:rPr>
          <w:rFonts w:ascii="Calibri" w:hAnsi="Calibri" w:cs="Calibri"/>
        </w:rPr>
        <w:lastRenderedPageBreak/>
        <w:t xml:space="preserve">поставленного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ar419" w:history="1">
        <w:r>
          <w:rPr>
            <w:rFonts w:ascii="Calibri" w:hAnsi="Calibri" w:cs="Calibri"/>
            <w:color w:val="0000FF"/>
          </w:rPr>
          <w:t>частью 20 статьи 22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Не указанные в документации о закупке критерии и их величины значимости не могут применяться для целей оценки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ar623" w:history="1">
        <w:r>
          <w:rPr>
            <w:rFonts w:ascii="Calibri" w:hAnsi="Calibri" w:cs="Calibri"/>
            <w:color w:val="0000FF"/>
          </w:rPr>
          <w:t>пункте 2 части 1</w:t>
        </w:r>
      </w:hyperlink>
      <w:r>
        <w:rPr>
          <w:rFonts w:ascii="Calibri" w:hAnsi="Calibri" w:cs="Calibri"/>
        </w:rPr>
        <w:t xml:space="preserve"> настоящей статьи, не должна превышать величину значимости критерия, указанного в </w:t>
      </w:r>
      <w:hyperlink w:anchor="Par622" w:history="1">
        <w:r>
          <w:rPr>
            <w:rFonts w:ascii="Calibri" w:hAnsi="Calibri" w:cs="Calibri"/>
            <w:color w:val="0000FF"/>
          </w:rPr>
          <w:t>пункте 1 части 1</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8" w:name="Par631"/>
      <w:bookmarkEnd w:id="128"/>
      <w:r>
        <w:rPr>
          <w:rFonts w:ascii="Calibri" w:hAnsi="Calibri" w:cs="Calibri"/>
        </w:rPr>
        <w:t xml:space="preserve">6. Сумма величин значимости критериев, указанных в </w:t>
      </w:r>
      <w:hyperlink w:anchor="Par622" w:history="1">
        <w:r>
          <w:rPr>
            <w:rFonts w:ascii="Calibri" w:hAnsi="Calibri" w:cs="Calibri"/>
            <w:color w:val="0000FF"/>
          </w:rPr>
          <w:t>пунктах 1</w:t>
        </w:r>
      </w:hyperlink>
      <w:r>
        <w:rPr>
          <w:rFonts w:ascii="Calibri" w:hAnsi="Calibri" w:cs="Calibri"/>
        </w:rPr>
        <w:t xml:space="preserve"> и </w:t>
      </w:r>
      <w:hyperlink w:anchor="Par623" w:history="1">
        <w:r>
          <w:rPr>
            <w:rFonts w:ascii="Calibri" w:hAnsi="Calibri" w:cs="Calibri"/>
            <w:color w:val="0000FF"/>
          </w:rPr>
          <w:t>2 части 1</w:t>
        </w:r>
      </w:hyperlink>
      <w:r>
        <w:rPr>
          <w:rFonts w:ascii="Calibri" w:hAnsi="Calibri" w:cs="Calibri"/>
        </w:rP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ar740" w:history="1">
        <w:r>
          <w:rPr>
            <w:rFonts w:ascii="Calibri" w:hAnsi="Calibri" w:cs="Calibri"/>
            <w:color w:val="0000FF"/>
          </w:rPr>
          <w:t>частью 8 статьи 37</w:t>
        </w:r>
      </w:hyperlink>
      <w:r>
        <w:rPr>
          <w:rFonts w:ascii="Calibri" w:hAnsi="Calibri" w:cs="Calibri"/>
        </w:rPr>
        <w:t xml:space="preserve"> настоящего Федерального закона). В случае, если при заключении таких контрактов критерий, указанный в </w:t>
      </w:r>
      <w:hyperlink w:anchor="Par623" w:history="1">
        <w:r>
          <w:rPr>
            <w:rFonts w:ascii="Calibri" w:hAnsi="Calibri" w:cs="Calibri"/>
            <w:color w:val="0000FF"/>
          </w:rPr>
          <w:t>пункте 2 части 1</w:t>
        </w:r>
      </w:hyperlink>
      <w:r>
        <w:rPr>
          <w:rFonts w:ascii="Calibri" w:hAnsi="Calibri" w:cs="Calibri"/>
        </w:rPr>
        <w:t xml:space="preserve"> настоящей статьи, не используется, величина значимости критерия, указанного в </w:t>
      </w:r>
      <w:hyperlink w:anchor="Par622" w:history="1">
        <w:r>
          <w:rPr>
            <w:rFonts w:ascii="Calibri" w:hAnsi="Calibri" w:cs="Calibri"/>
            <w:color w:val="0000FF"/>
          </w:rPr>
          <w:t>пункте 1 части 1</w:t>
        </w:r>
      </w:hyperlink>
      <w:r>
        <w:rPr>
          <w:rFonts w:ascii="Calibri" w:hAnsi="Calibri" w:cs="Calibri"/>
        </w:rP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ar740" w:history="1">
        <w:r>
          <w:rPr>
            <w:rFonts w:ascii="Calibri" w:hAnsi="Calibri" w:cs="Calibri"/>
            <w:color w:val="0000FF"/>
          </w:rPr>
          <w:t>частью 8 статьи 37</w:t>
        </w:r>
      </w:hyperlink>
      <w:r>
        <w:rPr>
          <w:rFonts w:ascii="Calibri" w:hAnsi="Calibri" w:cs="Calibri"/>
        </w:rPr>
        <w:t xml:space="preserve"> настоящего Федерального закона). Величина значимости критерия, указанного в </w:t>
      </w:r>
      <w:hyperlink w:anchor="Par622" w:history="1">
        <w:r>
          <w:rPr>
            <w:rFonts w:ascii="Calibri" w:hAnsi="Calibri" w:cs="Calibri"/>
            <w:color w:val="0000FF"/>
          </w:rPr>
          <w:t>пункте 1 части 1</w:t>
        </w:r>
      </w:hyperlink>
      <w:r>
        <w:rPr>
          <w:rFonts w:ascii="Calibri" w:hAnsi="Calibri" w:cs="Calibri"/>
        </w:rP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до нуля процентов суммы величин значимости всех критериев.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настоящего Федерального закона, касающиеся произведений литературы и искусства, применяются в отношении: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литературных произведений;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драматических и музыкально-драматических произведений, сценарных произведений;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хореографических произведений и пантомимы;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музыкальных произведений с текстом или без текста;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аудиовизуальных произведений;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произведений живописи, скульптуры, графики, дизайна, графических рассказов, комиксов и других произведений изобразительного искусства;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произведений декоративно-прикладного и сценографического искусства;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фотографических произведений и произведений, полученных способами, аналогичными фотографии;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производных произведений;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составных произведений (кроме баз данных), представляющих собой по подбору или расположению материалов результат творческого труда.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29" w:name="Par645"/>
      <w:bookmarkEnd w:id="129"/>
      <w:r>
        <w:rPr>
          <w:rFonts w:ascii="Calibri" w:hAnsi="Calibri" w:cs="Calibri"/>
        </w:rPr>
        <w:t xml:space="preserve">8. </w:t>
      </w:r>
      <w:hyperlink r:id="rId120" w:history="1">
        <w:r>
          <w:rPr>
            <w:rFonts w:ascii="Calibri" w:hAnsi="Calibri" w:cs="Calibri"/>
            <w:color w:val="0000FF"/>
          </w:rPr>
          <w:t>Порядок</w:t>
        </w:r>
      </w:hyperlink>
      <w:r>
        <w:rPr>
          <w:rFonts w:ascii="Calibri" w:hAnsi="Calibri" w:cs="Calibri"/>
        </w:rPr>
        <w:t xml:space="preserve"> оценки заявок, окончательных предложений участников закупки, в том числе </w:t>
      </w:r>
      <w:hyperlink r:id="rId121" w:history="1">
        <w:r>
          <w:rPr>
            <w:rFonts w:ascii="Calibri" w:hAnsi="Calibri" w:cs="Calibri"/>
            <w:color w:val="0000FF"/>
          </w:rPr>
          <w:t>предельные величины</w:t>
        </w:r>
      </w:hyperlink>
      <w:r>
        <w:rPr>
          <w:rFonts w:ascii="Calibri" w:hAnsi="Calibri" w:cs="Calibri"/>
        </w:rP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w:t>
      </w:r>
      <w:r>
        <w:rPr>
          <w:rFonts w:ascii="Calibri" w:hAnsi="Calibri" w:cs="Calibri"/>
        </w:rPr>
        <w:lastRenderedPageBreak/>
        <w:t xml:space="preserve">критерии, указанные в </w:t>
      </w:r>
      <w:hyperlink w:anchor="Par622" w:history="1">
        <w:r>
          <w:rPr>
            <w:rFonts w:ascii="Calibri" w:hAnsi="Calibri" w:cs="Calibri"/>
            <w:color w:val="0000FF"/>
          </w:rPr>
          <w:t>пунктах 1</w:t>
        </w:r>
      </w:hyperlink>
      <w:r>
        <w:rPr>
          <w:rFonts w:ascii="Calibri" w:hAnsi="Calibri" w:cs="Calibri"/>
        </w:rPr>
        <w:t xml:space="preserve"> и </w:t>
      </w:r>
      <w:hyperlink w:anchor="Par623" w:history="1">
        <w:r>
          <w:rPr>
            <w:rFonts w:ascii="Calibri" w:hAnsi="Calibri" w:cs="Calibri"/>
            <w:color w:val="0000FF"/>
          </w:rPr>
          <w:t>2 части 1</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ar631" w:history="1">
        <w:r>
          <w:rPr>
            <w:rFonts w:ascii="Calibri" w:hAnsi="Calibri" w:cs="Calibri"/>
            <w:color w:val="0000FF"/>
          </w:rPr>
          <w:t>частью 6</w:t>
        </w:r>
      </w:hyperlink>
      <w:r>
        <w:rPr>
          <w:rFonts w:ascii="Calibri" w:hAnsi="Calibri" w:cs="Calibri"/>
        </w:rPr>
        <w:t xml:space="preserve"> настоящей статьи и в соответствии с </w:t>
      </w:r>
      <w:hyperlink w:anchor="Par645" w:history="1">
        <w:r>
          <w:rPr>
            <w:rFonts w:ascii="Calibri" w:hAnsi="Calibri" w:cs="Calibri"/>
            <w:color w:val="0000FF"/>
          </w:rPr>
          <w:t>частью 8</w:t>
        </w:r>
      </w:hyperlink>
      <w:r>
        <w:rPr>
          <w:rFonts w:ascii="Calibri" w:hAnsi="Calibri" w:cs="Calibri"/>
        </w:rPr>
        <w:t xml:space="preserve"> настоящей статьи, за исключением случая, предусмотренного </w:t>
      </w:r>
      <w:hyperlink w:anchor="Par626" w:history="1">
        <w:r>
          <w:rPr>
            <w:rFonts w:ascii="Calibri" w:hAnsi="Calibri" w:cs="Calibri"/>
            <w:color w:val="0000FF"/>
          </w:rPr>
          <w:t>частью 2</w:t>
        </w:r>
      </w:hyperlink>
      <w:r>
        <w:rPr>
          <w:rFonts w:ascii="Calibri" w:hAnsi="Calibri" w:cs="Calibri"/>
        </w:rP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30" w:name="Par649"/>
      <w:bookmarkEnd w:id="130"/>
      <w:r>
        <w:rPr>
          <w:rFonts w:ascii="Calibri" w:hAnsi="Calibri" w:cs="Calibri"/>
        </w:rPr>
        <w:t>Статья 33. Правила описания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1" w:name="Par652"/>
      <w:bookmarkEnd w:id="131"/>
      <w:r>
        <w:rPr>
          <w:rFonts w:ascii="Calibri" w:hAnsi="Calibri" w:cs="Calibri"/>
        </w:rPr>
        <w:t>1. Заказчик при описании в документации о закупке объекта закупки должен руководствоваться следующими правилами: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описание объекта закупки должно носить объективный характер.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места происхождения товара или наименование производителя, а также требования к товарам, информации, работам, услугам при условии, что такие требования влекут за собой ограничение количества участников закупки, за исключением случаев, если не имеется другого способа, обеспечивающего более точное и четкое описание характеристик объекта закупки. Документация о закупке может содержать указание на товарные знаки в случае, если при выполнении работ, оказании услуг предполагается использовать товары, поставки которых не являются предметом контракта. При этом обязательным условием является включение в описание объекта закупки слов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если это возможно, при составлении описания объекта закупки стандартных показателей, требований, условных обозначений и терминологии, касающихся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 Если заказчиком при описании объекта закупки не используются такие стандартные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обозначений и терминологии;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124" w:history="1">
        <w:r>
          <w:rPr>
            <w:rFonts w:ascii="Calibri" w:hAnsi="Calibri" w:cs="Calibri"/>
            <w:color w:val="0000FF"/>
          </w:rPr>
          <w:t>кодекса</w:t>
        </w:r>
      </w:hyperlink>
      <w:r>
        <w:rPr>
          <w:rFonts w:ascii="Calibri" w:hAnsi="Calibri" w:cs="Calibri"/>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стандартов, технических условий, а также в отношении условных обозначений и терминологии;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w:t>
      </w:r>
      <w:r>
        <w:rPr>
          <w:rFonts w:ascii="Calibri" w:hAnsi="Calibri" w:cs="Calibri"/>
        </w:rPr>
        <w:lastRenderedPageBreak/>
        <w:t>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ar1658" w:history="1">
        <w:r>
          <w:rPr>
            <w:rFonts w:ascii="Calibri" w:hAnsi="Calibri" w:cs="Calibri"/>
            <w:color w:val="0000FF"/>
          </w:rPr>
          <w:t>пунктом 7 части 2 статьи 83</w:t>
        </w:r>
      </w:hyperlink>
      <w:r>
        <w:rPr>
          <w:rFonts w:ascii="Calibri" w:hAnsi="Calibri" w:cs="Calibri"/>
        </w:rPr>
        <w:t xml:space="preserve"> настоящего Федерального закона вправе указывать торговые наименования этих лекарственных средств. Указанный перечень и </w:t>
      </w:r>
      <w:hyperlink r:id="rId125" w:history="1">
        <w:r>
          <w:rPr>
            <w:rFonts w:ascii="Calibri" w:hAnsi="Calibri" w:cs="Calibri"/>
            <w:color w:val="0000FF"/>
          </w:rPr>
          <w:t>порядок</w:t>
        </w:r>
      </w:hyperlink>
      <w:r>
        <w:rPr>
          <w:rFonts w:ascii="Calibri" w:hAnsi="Calibri" w:cs="Calibri"/>
        </w:rP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126" w:history="1">
        <w:r>
          <w:rPr>
            <w:rFonts w:ascii="Calibri" w:hAnsi="Calibri" w:cs="Calibri"/>
            <w:color w:val="0000FF"/>
          </w:rPr>
          <w:t>предельное значение</w:t>
        </w:r>
      </w:hyperlink>
      <w:r>
        <w:rPr>
          <w:rFonts w:ascii="Calibri" w:hAnsi="Calibri" w:cs="Calibri"/>
        </w:rPr>
        <w:t>,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Документация о закупке в соответствии с требованиями, указанными в </w:t>
      </w:r>
      <w:hyperlink w:anchor="Par652" w:history="1">
        <w:r>
          <w:rPr>
            <w:rFonts w:ascii="Calibri" w:hAnsi="Calibri" w:cs="Calibri"/>
            <w:color w:val="0000FF"/>
          </w:rPr>
          <w:t>части 1</w:t>
        </w:r>
      </w:hyperlink>
      <w:r>
        <w:rPr>
          <w:rFonts w:ascii="Calibri" w:hAnsi="Calibri" w:cs="Calibri"/>
        </w:rP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Особенности описания отдельных видов объектов закупок могут устанавливаться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Особенности описания объектов закупок по государственному оборонному заказу могут устанавливаться Федеральным </w:t>
      </w:r>
      <w:hyperlink r:id="rId128"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32" w:name="Par668"/>
      <w:bookmarkEnd w:id="132"/>
      <w:r>
        <w:rPr>
          <w:rFonts w:ascii="Calibri" w:hAnsi="Calibri" w:cs="Calibri"/>
        </w:rPr>
        <w:t>Статья 34.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3" w:name="Par672"/>
      <w:bookmarkEnd w:id="133"/>
      <w:r>
        <w:rPr>
          <w:rFonts w:ascii="Calibri" w:hAnsi="Calibri" w:cs="Calibri"/>
        </w:rPr>
        <w:t xml:space="preserve">2. При заключении контракта указывается, что цена контракта является твердой и определяется на весь срок исполнения контракта, 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ar1991"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ar672" w:history="1">
        <w:r>
          <w:rPr>
            <w:rFonts w:ascii="Calibri" w:hAnsi="Calibri" w:cs="Calibri"/>
            <w:color w:val="0000FF"/>
          </w:rPr>
          <w:t>частью 2</w:t>
        </w:r>
      </w:hyperlink>
      <w:r>
        <w:rPr>
          <w:rFonts w:ascii="Calibri" w:hAnsi="Calibri" w:cs="Calibri"/>
        </w:rPr>
        <w:t xml:space="preserve"> настоящей статьи, могут устанавливаться Федеральным </w:t>
      </w:r>
      <w:hyperlink r:id="rId12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4" w:name="Par674"/>
      <w:bookmarkEnd w:id="134"/>
      <w:r>
        <w:rPr>
          <w:rFonts w:ascii="Calibri" w:hAnsi="Calibri" w:cs="Calibri"/>
        </w:rPr>
        <w:t>4.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3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w:t>
      </w:r>
      <w:hyperlink r:id="rId13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w:t>
      </w:r>
      <w:r>
        <w:rPr>
          <w:rFonts w:ascii="Calibri" w:hAnsi="Calibri" w:cs="Calibri"/>
        </w:rPr>
        <w:lastRenderedPageBreak/>
        <w:t xml:space="preserve">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виде фиксированной суммы, определенной в </w:t>
      </w:r>
      <w:hyperlink r:id="rId13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5" w:name="Par682"/>
      <w:bookmarkEnd w:id="135"/>
      <w:r>
        <w:rPr>
          <w:rFonts w:ascii="Calibri" w:hAnsi="Calibri" w:cs="Calibri"/>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6" w:name="Par683"/>
      <w:bookmarkEnd w:id="136"/>
      <w:r>
        <w:rPr>
          <w:rFonts w:ascii="Calibri" w:hAnsi="Calibri" w:cs="Calibri"/>
        </w:rPr>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7" w:name="Par684"/>
      <w:bookmarkEnd w:id="137"/>
      <w:r>
        <w:rPr>
          <w:rFonts w:ascii="Calibri" w:hAnsi="Calibri" w:cs="Calibri"/>
        </w:rPr>
        <w:t xml:space="preserve">11. Для осуществления заказчиками закупок федеральные органы исполнительной власти, Государственная корпорация по атомной энергии "Росатом",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w:t>
      </w:r>
      <w:hyperlink r:id="rId136" w:history="1">
        <w:r>
          <w:rPr>
            <w:rFonts w:ascii="Calibri" w:hAnsi="Calibri" w:cs="Calibri"/>
            <w:color w:val="0000FF"/>
          </w:rPr>
          <w:t>Порядок</w:t>
        </w:r>
      </w:hyperlink>
      <w:r>
        <w:rPr>
          <w:rFonts w:ascii="Calibri" w:hAnsi="Calibri" w:cs="Calibri"/>
        </w:rP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8" w:name="Par686"/>
      <w:bookmarkEnd w:id="138"/>
      <w:r>
        <w:rPr>
          <w:rFonts w:ascii="Calibri" w:hAnsi="Calibri" w:cs="Calibri"/>
        </w:rPr>
        <w:t>13. 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 В случае,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контракта в случаях, предусмотренных </w:t>
      </w:r>
      <w:hyperlink w:anchor="Par1869" w:history="1">
        <w:r>
          <w:rPr>
            <w:rFonts w:ascii="Calibri" w:hAnsi="Calibri" w:cs="Calibri"/>
            <w:color w:val="0000FF"/>
          </w:rPr>
          <w:t>пунктами 1</w:t>
        </w:r>
      </w:hyperlink>
      <w:r>
        <w:rPr>
          <w:rFonts w:ascii="Calibri" w:hAnsi="Calibri" w:cs="Calibri"/>
        </w:rPr>
        <w:t xml:space="preserve">, </w:t>
      </w:r>
      <w:hyperlink w:anchor="Par1878" w:history="1">
        <w:r>
          <w:rPr>
            <w:rFonts w:ascii="Calibri" w:hAnsi="Calibri" w:cs="Calibri"/>
            <w:color w:val="0000FF"/>
          </w:rPr>
          <w:t>4</w:t>
        </w:r>
      </w:hyperlink>
      <w:r>
        <w:rPr>
          <w:rFonts w:ascii="Calibri" w:hAnsi="Calibri" w:cs="Calibri"/>
        </w:rPr>
        <w:t xml:space="preserve">, </w:t>
      </w:r>
      <w:hyperlink w:anchor="Par1884" w:history="1">
        <w:r>
          <w:rPr>
            <w:rFonts w:ascii="Calibri" w:hAnsi="Calibri" w:cs="Calibri"/>
            <w:color w:val="0000FF"/>
          </w:rPr>
          <w:t>5</w:t>
        </w:r>
      </w:hyperlink>
      <w:r>
        <w:rPr>
          <w:rFonts w:ascii="Calibri" w:hAnsi="Calibri" w:cs="Calibri"/>
        </w:rPr>
        <w:t xml:space="preserve">, </w:t>
      </w:r>
      <w:hyperlink w:anchor="Par1889" w:history="1">
        <w:r>
          <w:rPr>
            <w:rFonts w:ascii="Calibri" w:hAnsi="Calibri" w:cs="Calibri"/>
            <w:color w:val="0000FF"/>
          </w:rPr>
          <w:t>8</w:t>
        </w:r>
      </w:hyperlink>
      <w:r>
        <w:rPr>
          <w:rFonts w:ascii="Calibri" w:hAnsi="Calibri" w:cs="Calibri"/>
        </w:rPr>
        <w:t xml:space="preserve">, </w:t>
      </w:r>
      <w:hyperlink w:anchor="Par1898" w:history="1">
        <w:r>
          <w:rPr>
            <w:rFonts w:ascii="Calibri" w:hAnsi="Calibri" w:cs="Calibri"/>
            <w:color w:val="0000FF"/>
          </w:rPr>
          <w:t>15</w:t>
        </w:r>
      </w:hyperlink>
      <w:r>
        <w:rPr>
          <w:rFonts w:ascii="Calibri" w:hAnsi="Calibri" w:cs="Calibri"/>
        </w:rPr>
        <w:t xml:space="preserve">, </w:t>
      </w:r>
      <w:hyperlink w:anchor="Par1903" w:history="1">
        <w:r>
          <w:rPr>
            <w:rFonts w:ascii="Calibri" w:hAnsi="Calibri" w:cs="Calibri"/>
            <w:color w:val="0000FF"/>
          </w:rPr>
          <w:t>20</w:t>
        </w:r>
      </w:hyperlink>
      <w:r>
        <w:rPr>
          <w:rFonts w:ascii="Calibri" w:hAnsi="Calibri" w:cs="Calibri"/>
        </w:rPr>
        <w:t xml:space="preserve">, </w:t>
      </w:r>
      <w:hyperlink w:anchor="Par1905" w:history="1">
        <w:r>
          <w:rPr>
            <w:rFonts w:ascii="Calibri" w:hAnsi="Calibri" w:cs="Calibri"/>
            <w:color w:val="0000FF"/>
          </w:rPr>
          <w:t>21</w:t>
        </w:r>
      </w:hyperlink>
      <w:r>
        <w:rPr>
          <w:rFonts w:ascii="Calibri" w:hAnsi="Calibri" w:cs="Calibri"/>
        </w:rPr>
        <w:t xml:space="preserve">, </w:t>
      </w:r>
      <w:hyperlink w:anchor="Par1913" w:history="1">
        <w:r>
          <w:rPr>
            <w:rFonts w:ascii="Calibri" w:hAnsi="Calibri" w:cs="Calibri"/>
            <w:color w:val="0000FF"/>
          </w:rPr>
          <w:t>26</w:t>
        </w:r>
      </w:hyperlink>
      <w:r>
        <w:rPr>
          <w:rFonts w:ascii="Calibri" w:hAnsi="Calibri" w:cs="Calibri"/>
        </w:rPr>
        <w:t xml:space="preserve">, 28, 29, 40 и 41 части 1 статьи 93 настоящего Федерального закона, требования </w:t>
      </w:r>
      <w:hyperlink w:anchor="Par674" w:history="1">
        <w:r>
          <w:rPr>
            <w:rFonts w:ascii="Calibri" w:hAnsi="Calibri" w:cs="Calibri"/>
            <w:color w:val="0000FF"/>
          </w:rPr>
          <w:t>частей 4</w:t>
        </w:r>
      </w:hyperlink>
      <w:r>
        <w:rPr>
          <w:rFonts w:ascii="Calibri" w:hAnsi="Calibri" w:cs="Calibri"/>
        </w:rPr>
        <w:t xml:space="preserve"> - </w:t>
      </w:r>
      <w:hyperlink w:anchor="Par682" w:history="1">
        <w:r>
          <w:rPr>
            <w:rFonts w:ascii="Calibri" w:hAnsi="Calibri" w:cs="Calibri"/>
            <w:color w:val="0000FF"/>
          </w:rPr>
          <w:t>9</w:t>
        </w:r>
      </w:hyperlink>
      <w:r>
        <w:rPr>
          <w:rFonts w:ascii="Calibri" w:hAnsi="Calibri" w:cs="Calibri"/>
        </w:rPr>
        <w:t xml:space="preserve">, </w:t>
      </w:r>
      <w:hyperlink w:anchor="Par684" w:history="1">
        <w:r>
          <w:rPr>
            <w:rFonts w:ascii="Calibri" w:hAnsi="Calibri" w:cs="Calibri"/>
            <w:color w:val="0000FF"/>
          </w:rPr>
          <w:t>11</w:t>
        </w:r>
      </w:hyperlink>
      <w:r>
        <w:rPr>
          <w:rFonts w:ascii="Calibri" w:hAnsi="Calibri" w:cs="Calibri"/>
        </w:rPr>
        <w:t xml:space="preserve"> - </w:t>
      </w:r>
      <w:hyperlink w:anchor="Par686" w:history="1">
        <w:r>
          <w:rPr>
            <w:rFonts w:ascii="Calibri" w:hAnsi="Calibri" w:cs="Calibri"/>
            <w:color w:val="0000FF"/>
          </w:rPr>
          <w:t>13</w:t>
        </w:r>
      </w:hyperlink>
      <w:r>
        <w:rPr>
          <w:rFonts w:ascii="Calibri" w:hAnsi="Calibri" w:cs="Calibri"/>
        </w:rP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137" w:history="1">
        <w:r>
          <w:rPr>
            <w:rFonts w:ascii="Calibri" w:hAnsi="Calibri" w:cs="Calibri"/>
            <w:color w:val="0000FF"/>
          </w:rPr>
          <w:t>кодексом</w:t>
        </w:r>
      </w:hyperlink>
      <w:r>
        <w:rPr>
          <w:rFonts w:ascii="Calibri" w:hAnsi="Calibri" w:cs="Calibri"/>
        </w:rPr>
        <w:t xml:space="preserve"> Российской Федерации для совершения сделок.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04.06.2014 </w:t>
      </w:r>
      <w:hyperlink r:id="rId138" w:history="1">
        <w:r>
          <w:rPr>
            <w:rFonts w:ascii="Calibri" w:hAnsi="Calibri" w:cs="Calibri"/>
            <w:color w:val="0000FF"/>
          </w:rPr>
          <w:t>N 140-ФЗ</w:t>
        </w:r>
      </w:hyperlink>
      <w:r>
        <w:rPr>
          <w:rFonts w:ascii="Calibri" w:hAnsi="Calibri" w:cs="Calibri"/>
        </w:rPr>
        <w:t xml:space="preserve">, от 01.12.2014 </w:t>
      </w:r>
      <w:hyperlink r:id="rId139" w:history="1">
        <w:r>
          <w:rPr>
            <w:rFonts w:ascii="Calibri" w:hAnsi="Calibri" w:cs="Calibri"/>
            <w:color w:val="0000FF"/>
          </w:rPr>
          <w:t>N 416-ФЗ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39" w:name="Par690"/>
      <w:bookmarkEnd w:id="139"/>
      <w:r>
        <w:rPr>
          <w:rFonts w:ascii="Calibri" w:hAnsi="Calibri" w:cs="Calibri"/>
        </w:rPr>
        <w:t xml:space="preserve">16. В </w:t>
      </w:r>
      <w:hyperlink r:id="rId140" w:history="1">
        <w:r>
          <w:rPr>
            <w:rFonts w:ascii="Calibri" w:hAnsi="Calibri" w:cs="Calibri"/>
            <w:color w:val="0000FF"/>
          </w:rPr>
          <w:t>случаях</w:t>
        </w:r>
      </w:hyperlink>
      <w:r>
        <w:rPr>
          <w:rFonts w:ascii="Calibri" w:hAnsi="Calibri" w:cs="Calibri"/>
        </w:rPr>
        <w:t>, установленных Правительством Российской Федерации, заключается контракт, предусматривающий закупку товара или работы (в том числе при необходимости проектирование, конструирование объекта, который должен быть создан в результате выполнения работы), последующие обслуживание, ремонт и при необходимости эксплуатацию и (или) утилизацию поставленного товара или созданного в результате выполнения работы объекта (контракт жизненного цикла).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16 в ред. Федерального </w:t>
      </w:r>
      <w:hyperlink r:id="rId14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если Правительством Российской Федерации в соответствии с </w:t>
      </w:r>
      <w:hyperlink w:anchor="Par2401" w:history="1">
        <w:r>
          <w:rPr>
            <w:rFonts w:ascii="Calibri" w:hAnsi="Calibri" w:cs="Calibri"/>
            <w:color w:val="0000FF"/>
          </w:rPr>
          <w:t>частью 1 статьи 111</w:t>
        </w:r>
      </w:hyperlink>
      <w:r>
        <w:rPr>
          <w:rFonts w:ascii="Calibri" w:hAnsi="Calibri" w:cs="Calibri"/>
        </w:rP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конкурсной документацией, документацией об аукционе.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19 - 21. Утратили силу с 1 января 2014 года. - Федеральный </w:t>
      </w:r>
      <w:hyperlink r:id="rId142" w:history="1">
        <w:r>
          <w:rPr>
            <w:rFonts w:ascii="Calibri" w:hAnsi="Calibri" w:cs="Calibri"/>
            <w:color w:val="0000FF"/>
          </w:rPr>
          <w:t>закон</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22 в ред. Федерального </w:t>
      </w:r>
      <w:hyperlink r:id="rId14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0" w:name="Par697"/>
      <w:bookmarkEnd w:id="140"/>
      <w:r>
        <w:rPr>
          <w:rFonts w:ascii="Calibri" w:hAnsi="Calibri" w:cs="Calibri"/>
        </w:rPr>
        <w:t xml:space="preserve">23. В случае, если начальная (максимальная) цена контракта при осуществлении закупки товара, работы, услуги превышает </w:t>
      </w:r>
      <w:hyperlink r:id="rId144" w:history="1">
        <w:r>
          <w:rPr>
            <w:rFonts w:ascii="Calibri" w:hAnsi="Calibri" w:cs="Calibri"/>
            <w:color w:val="0000FF"/>
          </w:rPr>
          <w:t>размер</w:t>
        </w:r>
      </w:hyperlink>
      <w:r>
        <w:rPr>
          <w:rFonts w:ascii="Calibri" w:hAnsi="Calibri" w:cs="Calibri"/>
        </w:rP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Указанная в </w:t>
      </w:r>
      <w:hyperlink w:anchor="Par697" w:history="1">
        <w:r>
          <w:rPr>
            <w:rFonts w:ascii="Calibri" w:hAnsi="Calibri" w:cs="Calibri"/>
            <w:color w:val="0000FF"/>
          </w:rPr>
          <w:t>части 23</w:t>
        </w:r>
      </w:hyperlink>
      <w:r>
        <w:rPr>
          <w:rFonts w:ascii="Calibri" w:hAnsi="Calibri" w:cs="Calibri"/>
        </w:rP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непредоставления заказчику указанной в </w:t>
      </w:r>
      <w:hyperlink w:anchor="Par697" w:history="1">
        <w:r>
          <w:rPr>
            <w:rFonts w:ascii="Calibri" w:hAnsi="Calibri" w:cs="Calibri"/>
            <w:color w:val="0000FF"/>
          </w:rPr>
          <w:t>части 23</w:t>
        </w:r>
      </w:hyperlink>
      <w:r>
        <w:rPr>
          <w:rFonts w:ascii="Calibri" w:hAnsi="Calibri" w:cs="Calibri"/>
        </w:rP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26 статьи 34 вступает в силу с 1 июля 2014 года (</w:t>
      </w:r>
      <w:hyperlink w:anchor="Par2514"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1" w:name="Par704"/>
      <w:bookmarkEnd w:id="141"/>
      <w:r>
        <w:rPr>
          <w:rFonts w:ascii="Calibri" w:hAnsi="Calibri" w:cs="Calibri"/>
        </w:rPr>
        <w:t xml:space="preserve">26. В контракт включается условие о банковском сопровождении контракта в случаях, установленных в соответствии со </w:t>
      </w:r>
      <w:hyperlink w:anchor="Par71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145" w:history="1">
        <w:r>
          <w:rPr>
            <w:rFonts w:ascii="Calibri" w:hAnsi="Calibri" w:cs="Calibri"/>
            <w:color w:val="0000FF"/>
          </w:rPr>
          <w:t>статьи 19</w:t>
        </w:r>
      </w:hyperlink>
      <w:r>
        <w:rPr>
          <w:rFonts w:ascii="Calibri" w:hAnsi="Calibri" w:cs="Calibri"/>
        </w:rPr>
        <w:t xml:space="preserve"> Лесного кодекса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146"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35 вступает в силу с 1 июля 2014 года (</w:t>
      </w:r>
      <w:hyperlink w:anchor="Par2514"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42" w:name="Par713"/>
      <w:bookmarkEnd w:id="142"/>
      <w:r>
        <w:rPr>
          <w:rFonts w:ascii="Calibri" w:hAnsi="Calibri" w:cs="Calibri"/>
        </w:rPr>
        <w:t>Статья 35. Банковское сопровождение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устанавливает </w:t>
      </w:r>
      <w:hyperlink r:id="rId147" w:history="1">
        <w:r>
          <w:rPr>
            <w:rFonts w:ascii="Calibri" w:hAnsi="Calibri" w:cs="Calibri"/>
            <w:color w:val="0000FF"/>
          </w:rPr>
          <w:t>порядок</w:t>
        </w:r>
      </w:hyperlink>
      <w:r>
        <w:rPr>
          <w:rFonts w:ascii="Calibri" w:hAnsi="Calibri" w:cs="Calibri"/>
        </w:rP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расчетов в ходе исполнения контракта, сопровождаемого банком, отражается на счетах, которые открываются в указанном банке.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43" w:name="Par719"/>
      <w:bookmarkEnd w:id="143"/>
      <w:r>
        <w:rPr>
          <w:rFonts w:ascii="Calibri" w:hAnsi="Calibri" w:cs="Calibri"/>
        </w:rPr>
        <w:t>Статья 36. Отмена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4" w:name="Par722"/>
      <w:bookmarkEnd w:id="144"/>
      <w:r>
        <w:rPr>
          <w:rFonts w:ascii="Calibri" w:hAnsi="Calibri" w:cs="Calibri"/>
        </w:rPr>
        <w:t>1. 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истечении срока отмены определения поставщика (подрядчика, исполнителя) в соответствии с </w:t>
      </w:r>
      <w:hyperlink w:anchor="Par722" w:history="1">
        <w:r>
          <w:rPr>
            <w:rFonts w:ascii="Calibri" w:hAnsi="Calibri" w:cs="Calibri"/>
            <w:color w:val="0000FF"/>
          </w:rPr>
          <w:t>частью 1</w:t>
        </w:r>
      </w:hyperlink>
      <w:r>
        <w:rPr>
          <w:rFonts w:ascii="Calibri" w:hAnsi="Calibri" w:cs="Calibri"/>
        </w:rP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45" w:name="Par727"/>
      <w:bookmarkEnd w:id="145"/>
      <w:r>
        <w:rPr>
          <w:rFonts w:ascii="Calibri" w:hAnsi="Calibri" w:cs="Calibri"/>
        </w:rPr>
        <w:t>Статья 37. Антидемпинговые меры при проведении конкурса и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6" w:name="Par730"/>
      <w:bookmarkEnd w:id="146"/>
      <w:r>
        <w:rPr>
          <w:rFonts w:ascii="Calibri" w:hAnsi="Calibri" w:cs="Calibri"/>
        </w:rPr>
        <w:t xml:space="preserve">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w:t>
      </w:r>
      <w:r>
        <w:rPr>
          <w:rFonts w:ascii="Calibri" w:hAnsi="Calibri" w:cs="Calibri"/>
        </w:rPr>
        <w:lastRenderedPageBreak/>
        <w:t>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7" w:name="Par731"/>
      <w:bookmarkEnd w:id="147"/>
      <w:r>
        <w:rPr>
          <w:rFonts w:ascii="Calibri" w:hAnsi="Calibri" w:cs="Calibri"/>
        </w:rPr>
        <w:t xml:space="preserve">2. Если при проведении конкурса или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w:t>
      </w:r>
      <w:hyperlink w:anchor="Par730" w:history="1">
        <w:r>
          <w:rPr>
            <w:rFonts w:ascii="Calibri" w:hAnsi="Calibri" w:cs="Calibri"/>
            <w:color w:val="0000FF"/>
          </w:rPr>
          <w:t>части 1</w:t>
        </w:r>
      </w:hyperlink>
      <w:r>
        <w:rPr>
          <w:rFonts w:ascii="Calibri" w:hAnsi="Calibri" w:cs="Calibri"/>
        </w:rPr>
        <w:t xml:space="preserve"> настоящей статьи, или информации, подтверждающей добросовестность такого участника на дату подачи заявки в соответствии с </w:t>
      </w:r>
      <w:hyperlink w:anchor="Par732" w:history="1">
        <w:r>
          <w:rPr>
            <w:rFonts w:ascii="Calibri" w:hAnsi="Calibri" w:cs="Calibri"/>
            <w:color w:val="0000FF"/>
          </w:rPr>
          <w:t>частью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8" w:name="Par732"/>
      <w:bookmarkEnd w:id="148"/>
      <w:r>
        <w:rPr>
          <w:rFonts w:ascii="Calibri" w:hAnsi="Calibri" w:cs="Calibri"/>
        </w:rPr>
        <w:t xml:space="preserve">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конкурсе или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конкурсе или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 в соответствии с </w:t>
      </w:r>
      <w:hyperlink w:anchor="Par731" w:history="1">
        <w:r>
          <w:rPr>
            <w:rFonts w:ascii="Calibri" w:hAnsi="Calibri" w:cs="Calibri"/>
            <w:color w:val="0000FF"/>
          </w:rPr>
          <w:t>частью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проведения конкурса информация, предусмотренная </w:t>
      </w:r>
      <w:hyperlink w:anchor="Par732"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в составе заявки на участие в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ar731" w:history="1">
        <w:r>
          <w:rPr>
            <w:rFonts w:ascii="Calibri" w:hAnsi="Calibri" w:cs="Calibri"/>
            <w:color w:val="0000FF"/>
          </w:rPr>
          <w:t>частью 2</w:t>
        </w:r>
      </w:hyperlink>
      <w:r>
        <w:rPr>
          <w:rFonts w:ascii="Calibri" w:hAnsi="Calibri" w:cs="Calibri"/>
        </w:rPr>
        <w:t xml:space="preserve"> настоящей статьи, в составе заявки на участие в конкурсе не предоставлена информация, подтверждающая его добросовестность в соответствии с </w:t>
      </w:r>
      <w:hyperlink w:anchor="Par732" w:history="1">
        <w:r>
          <w:rPr>
            <w:rFonts w:ascii="Calibri" w:hAnsi="Calibri" w:cs="Calibri"/>
            <w:color w:val="0000FF"/>
          </w:rPr>
          <w:t>частью 3</w:t>
        </w:r>
      </w:hyperlink>
      <w:r>
        <w:rPr>
          <w:rFonts w:ascii="Calibri" w:hAnsi="Calibri" w:cs="Calibri"/>
        </w:rP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проведении конкурса, но не менее чем в размере аванса (если контрактом предусмотрена выплата аванса).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проведения аукциона информация, предусмотренная </w:t>
      </w:r>
      <w:hyperlink w:anchor="Par732" w:history="1">
        <w:r>
          <w:rPr>
            <w:rFonts w:ascii="Calibri" w:hAnsi="Calibri" w:cs="Calibri"/>
            <w:color w:val="0000FF"/>
          </w:rPr>
          <w:t>частью 3</w:t>
        </w:r>
      </w:hyperlink>
      <w:r>
        <w:rPr>
          <w:rFonts w:ascii="Calibri" w:hAnsi="Calibri" w:cs="Calibri"/>
        </w:rP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предусмотренной </w:t>
      </w:r>
      <w:hyperlink w:anchor="Par732" w:history="1">
        <w:r>
          <w:rPr>
            <w:rFonts w:ascii="Calibri" w:hAnsi="Calibri" w:cs="Calibri"/>
            <w:color w:val="0000FF"/>
          </w:rPr>
          <w:t>частью 3</w:t>
        </w:r>
      </w:hyperlink>
      <w:r>
        <w:rPr>
          <w:rFonts w:ascii="Calibri" w:hAnsi="Calibri" w:cs="Calibri"/>
        </w:rP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Обеспечение, указанное в </w:t>
      </w:r>
      <w:hyperlink w:anchor="Par730" w:history="1">
        <w:r>
          <w:rPr>
            <w:rFonts w:ascii="Calibri" w:hAnsi="Calibri" w:cs="Calibri"/>
            <w:color w:val="0000FF"/>
          </w:rPr>
          <w:t>частях 1</w:t>
        </w:r>
      </w:hyperlink>
      <w:r>
        <w:rPr>
          <w:rFonts w:ascii="Calibri" w:hAnsi="Calibri" w:cs="Calibri"/>
        </w:rPr>
        <w:t xml:space="preserve"> и </w:t>
      </w:r>
      <w:hyperlink w:anchor="Par731" w:history="1">
        <w:r>
          <w:rPr>
            <w:rFonts w:ascii="Calibri" w:hAnsi="Calibri" w:cs="Calibri"/>
            <w:color w:val="0000FF"/>
          </w:rPr>
          <w:t>2</w:t>
        </w:r>
      </w:hyperlink>
      <w:r>
        <w:rPr>
          <w:rFonts w:ascii="Calibri" w:hAnsi="Calibri" w:cs="Calibri"/>
        </w:rP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конкурсов в целях заключения контрактов на выполнение научно-</w:t>
      </w:r>
      <w:r>
        <w:rPr>
          <w:rFonts w:ascii="Calibri" w:hAnsi="Calibri" w:cs="Calibri"/>
        </w:rPr>
        <w:lastRenderedPageBreak/>
        <w:t>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двадцати пяти процентов ниже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49" w:name="Par739"/>
      <w:bookmarkEnd w:id="149"/>
      <w:r>
        <w:rPr>
          <w:rFonts w:ascii="Calibri" w:hAnsi="Calibri" w:cs="Calibri"/>
        </w:rPr>
        <w:t>2) на двадцать пять и более процентов ниже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0" w:name="Par740"/>
      <w:bookmarkEnd w:id="150"/>
      <w:r>
        <w:rPr>
          <w:rFonts w:ascii="Calibri" w:hAnsi="Calibri" w:cs="Calibri"/>
        </w:rPr>
        <w:t xml:space="preserve">8. В случаях, предусмотренных </w:t>
      </w:r>
      <w:hyperlink w:anchor="Par739" w:history="1">
        <w:r>
          <w:rPr>
            <w:rFonts w:ascii="Calibri" w:hAnsi="Calibri" w:cs="Calibri"/>
            <w:color w:val="0000FF"/>
          </w:rPr>
          <w:t>пунктом 2 части 7</w:t>
        </w:r>
      </w:hyperlink>
      <w:r>
        <w:rPr>
          <w:rFonts w:ascii="Calibri" w:hAnsi="Calibri" w:cs="Calibri"/>
        </w:rP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1" w:name="Par742"/>
      <w:bookmarkEnd w:id="151"/>
      <w:r>
        <w:rPr>
          <w:rFonts w:ascii="Calibri" w:hAnsi="Calibri" w:cs="Calibri"/>
        </w:rP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Обоснование, указанное в </w:t>
      </w:r>
      <w:hyperlink w:anchor="Par742" w:history="1">
        <w:r>
          <w:rPr>
            <w:rFonts w:ascii="Calibri" w:hAnsi="Calibri" w:cs="Calibri"/>
            <w:color w:val="0000FF"/>
          </w:rPr>
          <w:t>части 9</w:t>
        </w:r>
      </w:hyperlink>
      <w:r>
        <w:rPr>
          <w:rFonts w:ascii="Calibri" w:hAnsi="Calibri" w:cs="Calibri"/>
        </w:rPr>
        <w:t xml:space="preserve"> настоящей статьи, представляется: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участником закупки, предложившим цену контракта на двадцать пять и более процентов ниже начальной (максимальной) цены контракта, в составе заявки на участие в конкурсе при проведении конкурса. В случае невыполнения таким участником данного требования или признания комиссией по осуществлению закупок предложенной цены контракта необоснованной заявка на участие в конкурсе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участником закупки, с которым заключается контракт, при направлении заказчику подписанного проекта контракта при проведении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150" w:history="1">
        <w:r>
          <w:rPr>
            <w:rFonts w:ascii="Calibri" w:hAnsi="Calibri" w:cs="Calibri"/>
            <w:color w:val="0000FF"/>
          </w:rPr>
          <w:t>перечень</w:t>
        </w:r>
      </w:hyperlink>
      <w:r>
        <w:rPr>
          <w:rFonts w:ascii="Calibri" w:hAnsi="Calibri" w:cs="Calibri"/>
        </w:rP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151" w:history="1">
        <w:r>
          <w:rPr>
            <w:rFonts w:ascii="Calibri" w:hAnsi="Calibri" w:cs="Calibri"/>
            <w:color w:val="0000FF"/>
          </w:rPr>
          <w:t>законодательством</w:t>
        </w:r>
      </w:hyperlink>
      <w:r>
        <w:rPr>
          <w:rFonts w:ascii="Calibri" w:hAnsi="Calibri" w:cs="Calibri"/>
        </w:rPr>
        <w:t xml:space="preserve"> об обращении лекарственных средств предельной отпускной цены.</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введена Федеральным </w:t>
      </w:r>
      <w:hyperlink r:id="rId152"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 31 марта 2014 года заказчики вправе создавать контрактные службы в соответствии со статьей 38 (</w:t>
      </w:r>
      <w:hyperlink w:anchor="Par2464" w:history="1">
        <w:r>
          <w:rPr>
            <w:rFonts w:ascii="Calibri" w:hAnsi="Calibri" w:cs="Calibri"/>
            <w:color w:val="0000FF"/>
          </w:rPr>
          <w:t>часть 28 статьи 112</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52" w:name="Par754"/>
      <w:bookmarkEnd w:id="152"/>
      <w:r>
        <w:rPr>
          <w:rFonts w:ascii="Calibri" w:hAnsi="Calibri" w:cs="Calibri"/>
        </w:rPr>
        <w:t>Статья 38. Контрактная служба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Контрактная служба действует в соответствии с положением (регламентом), разработанным и утвержденным на основании </w:t>
      </w:r>
      <w:hyperlink r:id="rId155" w:history="1">
        <w:r>
          <w:rPr>
            <w:rFonts w:ascii="Calibri" w:hAnsi="Calibri" w:cs="Calibri"/>
            <w:color w:val="0000FF"/>
          </w:rPr>
          <w:t>типового положения</w:t>
        </w:r>
      </w:hyperlink>
      <w:r>
        <w:rPr>
          <w:rFonts w:ascii="Calibri" w:hAnsi="Calibri" w:cs="Calibri"/>
        </w:rPr>
        <w:t xml:space="preserve"> (регламента), утвержденного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Контрактная служба, контрактный управляющий осуществляют следующие функции и полномочия:</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4 статьи 38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3" w:name="Par766"/>
      <w:bookmarkEnd w:id="153"/>
      <w:r>
        <w:rPr>
          <w:rFonts w:ascii="Calibri" w:hAnsi="Calibri" w:cs="Calibri"/>
        </w:rPr>
        <w:t>1) разрабатывают план закупок, осуществляют подготовку изменений для внесения в план закупок, размещают в единой информационной системе план закупок и внесенные в него изменения;</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2 части 4 статьи 38 вступает в силу с 1 января 2015 года (</w:t>
      </w:r>
      <w:hyperlink w:anchor="Par2516"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4" w:name="Par771"/>
      <w:bookmarkEnd w:id="154"/>
      <w:r>
        <w:rPr>
          <w:rFonts w:ascii="Calibri" w:hAnsi="Calibri" w:cs="Calibri"/>
        </w:rP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направление приглашений принять участие в определении поставщиков (подрядчиков, исполнителей) закрытыми способами;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обеспечивают осуществление закупок, в том числе заключение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осуществляют иные полномочия, предусмотренные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централизации закупок в соответствии с </w:t>
      </w:r>
      <w:hyperlink w:anchor="Par494" w:history="1">
        <w:r>
          <w:rPr>
            <w:rFonts w:ascii="Calibri" w:hAnsi="Calibri" w:cs="Calibri"/>
            <w:color w:val="0000FF"/>
          </w:rPr>
          <w:t>частью 1 статьи 26</w:t>
        </w:r>
      </w:hyperlink>
      <w:r>
        <w:rPr>
          <w:rFonts w:ascii="Calibri" w:hAnsi="Calibri" w:cs="Calibri"/>
        </w:rP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w:t>
      </w:r>
      <w:r>
        <w:rPr>
          <w:rFonts w:ascii="Calibri" w:hAnsi="Calibri" w:cs="Calibri"/>
        </w:rPr>
        <w:lastRenderedPageBreak/>
        <w:t>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55" w:name="Par781"/>
      <w:bookmarkEnd w:id="155"/>
      <w:r>
        <w:rPr>
          <w:rFonts w:ascii="Calibri" w:hAnsi="Calibri" w:cs="Calibri"/>
        </w:rPr>
        <w:t>Статья 39. Комиссия по осуществлению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157"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158"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w:t>
      </w:r>
      <w:r>
        <w:rPr>
          <w:rFonts w:ascii="Calibri" w:hAnsi="Calibri" w:cs="Calibri"/>
        </w:rPr>
        <w:lastRenderedPageBreak/>
        <w:t>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Замена члена комиссии допускается только по решению заказчика, принявшего решение о создании комиссии.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комиссии, принятое в нарушение требований настоящего Федерального закона, может быть обжаловано любым участником закупки в порядке, установленном настоящим Федеральным законом, и признано недействительным по решению контрольного органа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56" w:name="Par796"/>
      <w:bookmarkEnd w:id="156"/>
      <w:r>
        <w:rPr>
          <w:rFonts w:ascii="Calibri" w:hAnsi="Calibri" w:cs="Calibri"/>
        </w:rPr>
        <w:t>Статья 40. Специализированная организация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7" w:name="Par799"/>
      <w:bookmarkEnd w:id="157"/>
      <w:r>
        <w:rPr>
          <w:rFonts w:ascii="Calibri" w:hAnsi="Calibri" w:cs="Calibri"/>
        </w:rPr>
        <w:t>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путем проведения конкурса или аукциона, в том числе для разработки конкурсной документации, документации об аукционе, размещения в единой информационной системе извещения о проведении открытого конкурса, конкурса с ограниченным участием, двухэтапного конкурса или электронного аукциона, направления приглашений принять участие в закрытом конкурсе, закрытом конкурсе с ограниченным участием, закрытом двухэтапном конкурсе или в закрытом аукционе,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предмета и существенных условий контракта, утверждение проекта контракта, конкурсной документации, документации об аукционе и подписание контракта осуществляются заказчиком.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Выбор специализированной организации осуществляется заказчиком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Специализированная организация осуществляет указанные в </w:t>
      </w:r>
      <w:hyperlink w:anchor="Par799" w:history="1">
        <w:r>
          <w:rPr>
            <w:rFonts w:ascii="Calibri" w:hAnsi="Calibri" w:cs="Calibri"/>
            <w:color w:val="0000FF"/>
          </w:rPr>
          <w:t>части 1</w:t>
        </w:r>
      </w:hyperlink>
      <w:r>
        <w:rPr>
          <w:rFonts w:ascii="Calibri" w:hAnsi="Calibri" w:cs="Calibri"/>
        </w:rP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ar799" w:history="1">
        <w:r>
          <w:rPr>
            <w:rFonts w:ascii="Calibri" w:hAnsi="Calibri" w:cs="Calibri"/>
            <w:color w:val="0000FF"/>
          </w:rPr>
          <w:t>части 1</w:t>
        </w:r>
      </w:hyperlink>
      <w:r>
        <w:rPr>
          <w:rFonts w:ascii="Calibri" w:hAnsi="Calibri" w:cs="Calibri"/>
        </w:rPr>
        <w:t xml:space="preserve"> настоящей статьи функций от имени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ar799" w:history="1">
        <w:r>
          <w:rPr>
            <w:rFonts w:ascii="Calibri" w:hAnsi="Calibri" w:cs="Calibri"/>
            <w:color w:val="0000FF"/>
          </w:rPr>
          <w:t>части 1</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58" w:name="Par805"/>
      <w:bookmarkEnd w:id="158"/>
      <w:r>
        <w:rPr>
          <w:rFonts w:ascii="Calibri" w:hAnsi="Calibri" w:cs="Calibri"/>
        </w:rPr>
        <w:t>Статья 41. Эксперты, экспертные организации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Заказчики привлекают экспертов, экспертные организации в случаях, предусмотренных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59" w:name="Par809"/>
      <w:bookmarkEnd w:id="159"/>
      <w:r>
        <w:rPr>
          <w:rFonts w:ascii="Calibri" w:hAnsi="Calibri" w:cs="Calibri"/>
        </w:rPr>
        <w:t>2. К проведению экспертизы в случаях, предусмотренных настоящим Федеральным законом, не могут быть допущены: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физические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являющиеся либо в течение менее чем двух лет, предшествующих дате проведения </w:t>
      </w:r>
      <w:r>
        <w:rPr>
          <w:rFonts w:ascii="Calibri" w:hAnsi="Calibri" w:cs="Calibri"/>
        </w:rPr>
        <w:lastRenderedPageBreak/>
        <w:t>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имеющие имущественные интересы в заключении контракта, в отношении которого проводится экспертиза;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0" w:name="Par816"/>
      <w:bookmarkEnd w:id="160"/>
      <w:r>
        <w:rPr>
          <w:rFonts w:ascii="Calibri" w:hAnsi="Calibri" w:cs="Calibri"/>
        </w:rP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ar809" w:history="1">
        <w:r>
          <w:rPr>
            <w:rFonts w:ascii="Calibri" w:hAnsi="Calibri" w:cs="Calibri"/>
            <w:color w:val="0000FF"/>
          </w:rPr>
          <w:t>частью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выявления в составе экспертов, экспертных организаций лиц, указанных в </w:t>
      </w:r>
      <w:hyperlink w:anchor="Par809" w:history="1">
        <w:r>
          <w:rPr>
            <w:rFonts w:ascii="Calibri" w:hAnsi="Calibri" w:cs="Calibri"/>
            <w:color w:val="0000FF"/>
          </w:rPr>
          <w:t>части 2</w:t>
        </w:r>
      </w:hyperlink>
      <w:r>
        <w:rPr>
          <w:rFonts w:ascii="Calibri" w:hAnsi="Calibri" w:cs="Calibri"/>
        </w:rP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15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ar816" w:history="1">
        <w:r>
          <w:rPr>
            <w:rFonts w:ascii="Calibri" w:hAnsi="Calibri" w:cs="Calibri"/>
            <w:color w:val="0000FF"/>
          </w:rPr>
          <w:t>части 3</w:t>
        </w:r>
      </w:hyperlink>
      <w:r>
        <w:rPr>
          <w:rFonts w:ascii="Calibri" w:hAnsi="Calibri" w:cs="Calibri"/>
        </w:rPr>
        <w:t xml:space="preserve"> настоящей статьи эксперт, экспертная организация, должностные лица экспертной организации несут ответственность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61" w:name="Par823"/>
      <w:bookmarkEnd w:id="161"/>
      <w:r>
        <w:rPr>
          <w:rFonts w:ascii="Calibri" w:hAnsi="Calibri" w:cs="Calibri"/>
        </w:rPr>
        <w:t>Статья 42. Извещение об осуществлении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2" w:name="Par827"/>
      <w:bookmarkEnd w:id="162"/>
      <w:r>
        <w:rPr>
          <w:rFonts w:ascii="Calibri" w:hAnsi="Calibri" w:cs="Calibri"/>
        </w:rP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3" w:name="Par828"/>
      <w:bookmarkEnd w:id="163"/>
      <w:r>
        <w:rPr>
          <w:rFonts w:ascii="Calibri" w:hAnsi="Calibri" w:cs="Calibri"/>
        </w:rPr>
        <w:lastRenderedPageBreak/>
        <w:t xml:space="preserve">2) краткое изложение условий контракта, содержащее наименование и описание объекта закупки с учетом требований, предусмотренных </w:t>
      </w:r>
      <w:hyperlink w:anchor="Par649" w:history="1">
        <w:r>
          <w:rPr>
            <w:rFonts w:ascii="Calibri" w:hAnsi="Calibri" w:cs="Calibri"/>
            <w:color w:val="0000FF"/>
          </w:rPr>
          <w:t>статьей 33</w:t>
        </w:r>
      </w:hyperlink>
      <w:r>
        <w:rPr>
          <w:rFonts w:ascii="Calibri" w:hAnsi="Calibri" w:cs="Calibri"/>
        </w:rP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3 статьи 42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4" w:name="Par833"/>
      <w:bookmarkEnd w:id="164"/>
      <w:r>
        <w:rPr>
          <w:rFonts w:ascii="Calibri" w:hAnsi="Calibri" w:cs="Calibri"/>
        </w:rPr>
        <w:t>3) идентификационный код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5" w:name="Par834"/>
      <w:bookmarkEnd w:id="165"/>
      <w:r>
        <w:rPr>
          <w:rFonts w:ascii="Calibri" w:hAnsi="Calibri" w:cs="Calibri"/>
        </w:rPr>
        <w:t>4) ограничение участия в определении поставщика (подрядчика, исполнителя), установленное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6" w:name="Par835"/>
      <w:bookmarkEnd w:id="166"/>
      <w:r>
        <w:rPr>
          <w:rFonts w:ascii="Calibri" w:hAnsi="Calibri" w:cs="Calibri"/>
        </w:rPr>
        <w:t>5) используемый способ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7" w:name="Par836"/>
      <w:bookmarkEnd w:id="167"/>
      <w:r>
        <w:rPr>
          <w:rFonts w:ascii="Calibri" w:hAnsi="Calibri" w:cs="Calibri"/>
        </w:rPr>
        <w:t>6) срок, место и порядок подачи заявок участников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8" w:name="Par837"/>
      <w:bookmarkEnd w:id="168"/>
      <w:r>
        <w:rPr>
          <w:rFonts w:ascii="Calibri" w:hAnsi="Calibri" w:cs="Calibri"/>
        </w:rP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69" w:name="Par838"/>
      <w:bookmarkEnd w:id="169"/>
      <w:r>
        <w:rPr>
          <w:rFonts w:ascii="Calibri" w:hAnsi="Calibri" w:cs="Calibri"/>
        </w:rPr>
        <w:t xml:space="preserve">8) размер обеспечения исполнения контракта, порядок предоставления такого обеспечения, требования к такому обеспечению (если установление требования обеспечения исполнения контракта предусмотрено </w:t>
      </w:r>
      <w:hyperlink w:anchor="Par2037" w:history="1">
        <w:r>
          <w:rPr>
            <w:rFonts w:ascii="Calibri" w:hAnsi="Calibri" w:cs="Calibri"/>
            <w:color w:val="0000FF"/>
          </w:rPr>
          <w:t>статьей 96</w:t>
        </w:r>
      </w:hyperlink>
      <w:r>
        <w:rPr>
          <w:rFonts w:ascii="Calibri" w:hAnsi="Calibri" w:cs="Calibri"/>
        </w:rPr>
        <w:t xml:space="preserve"> настоящего Федерального закона), а также информация о банковском сопровождении контракта в соответствии со </w:t>
      </w:r>
      <w:hyperlink w:anchor="Par713"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70" w:name="Par841"/>
      <w:bookmarkEnd w:id="170"/>
      <w:r>
        <w:rPr>
          <w:rFonts w:ascii="Calibri" w:hAnsi="Calibri" w:cs="Calibri"/>
        </w:rPr>
        <w:t>Статья 43. Изменение и отзыв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 конкурса, участник аукциона, участник запроса котировок, участник запроса предложений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71" w:name="Par846"/>
      <w:bookmarkEnd w:id="171"/>
      <w:r>
        <w:rPr>
          <w:rFonts w:ascii="Calibri" w:hAnsi="Calibri" w:cs="Calibri"/>
        </w:rPr>
        <w:t>Статья 44. Обеспечение заявок при проведении конкурсов и аукционов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проведении конкурсов и аукционов заказчик обязан установить требование к обеспечению заявок. При этом в конкурсной документации, документации об аукционе заказчиком должны быть указаны размер обеспечения заявок в соответствии с настоящим </w:t>
      </w:r>
      <w:r>
        <w:rPr>
          <w:rFonts w:ascii="Calibri" w:hAnsi="Calibri" w:cs="Calibri"/>
        </w:rPr>
        <w:lastRenderedPageBreak/>
        <w:t>Федеральным законом и условия банковской гарантии (если такой способ обеспечения заявок применим в соответствии с настоящим Федеральным законом). Обеспечение заявки на участие в конкурсе или закрытом аукционе может предоставляться участником закупки путем внесения денежных средств или банковской гарантией. Выбор способа обеспечения заявки на участие в конкурсе или закрытом аукционе осуществляется участником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заявки на участие в электронных аукционах может предоставляться участником закупки только путем внесения денежных средств.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Банковская гарантия, выданная участнику закупки банком для целей обеспечения заявки на участие в конкурсе или закрытом аукционе, должна соответствовать требованиям </w:t>
      </w:r>
      <w:hyperlink w:anchor="Par896" w:history="1">
        <w:r>
          <w:rPr>
            <w:rFonts w:ascii="Calibri" w:hAnsi="Calibri" w:cs="Calibri"/>
            <w:color w:val="0000FF"/>
          </w:rPr>
          <w:t>статьи 45</w:t>
        </w:r>
      </w:hyperlink>
      <w:r>
        <w:rPr>
          <w:rFonts w:ascii="Calibri" w:hAnsi="Calibri" w:cs="Calibri"/>
        </w:rP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обеспечении заявки на участие в определении поставщика (подрядчика, исполнителя) в равной мере относится ко всем участникам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определении поставщика (подрядчика, исполнителя), и до даты рассмотрения и оценки заявок денежные средства не поступили на счет, который указан заказчиком в документации о закупке и на котором в соответствии с законодательством Российской Федерации учитываются операции со средствами, поступающими заказчику, такой участник признается не предоставившим обеспечение заявки. Это правило не применяется при проведении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2" w:name="Par854"/>
      <w:bookmarkEnd w:id="172"/>
      <w:r>
        <w:rPr>
          <w:rFonts w:ascii="Calibri" w:hAnsi="Calibri" w:cs="Calibri"/>
        </w:rPr>
        <w:t xml:space="preserve">6. Денежные средства, внесенные в качестве обеспечения заявки на участие в определении поставщика (подрядчика, исполнителя), возвращаются на счет участника закупки при проведении конкурса и закрытого аукциона в течение не более чем пяти рабочих дней, а при проведении электронного аукциона прекращается блокирование таких денежных средств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в течение не более чем одного рабочего дня с даты наступления одного из следующих случаев: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протокола рассмотрения и оценки заявок на участие в конкурсе, протокола подведения итогов электронного аукциона, протокола закрытого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после заключения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отклонение заявки участника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отзыв заявки участником закупки до окончания срока подачи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получение заявки на участие в определении поставщика (подрядчика, исполнителя) после окончания срока подачи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ar610" w:history="1">
        <w:r>
          <w:rPr>
            <w:rFonts w:ascii="Calibri" w:hAnsi="Calibri" w:cs="Calibri"/>
            <w:color w:val="0000FF"/>
          </w:rPr>
          <w:t>частями 9</w:t>
        </w:r>
      </w:hyperlink>
      <w:r>
        <w:rPr>
          <w:rFonts w:ascii="Calibri" w:hAnsi="Calibri" w:cs="Calibri"/>
        </w:rPr>
        <w:t xml:space="preserve"> и </w:t>
      </w:r>
      <w:hyperlink w:anchor="Par612" w:history="1">
        <w:r>
          <w:rPr>
            <w:rFonts w:ascii="Calibri" w:hAnsi="Calibri" w:cs="Calibri"/>
            <w:color w:val="0000FF"/>
          </w:rPr>
          <w:t>10 статьи 31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 а в случае проведения электронного аукциона получение оператором электронной площадки от заказчика указанного решения, направляемого не позднее рабочего дня, следующего после даты получения заказчиком указанного решения.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62"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Возврат банковской гарантии в случаях, указанных в </w:t>
      </w:r>
      <w:hyperlink w:anchor="Par854" w:history="1">
        <w:r>
          <w:rPr>
            <w:rFonts w:ascii="Calibri" w:hAnsi="Calibri" w:cs="Calibri"/>
            <w:color w:val="0000FF"/>
          </w:rPr>
          <w:t>части 6</w:t>
        </w:r>
      </w:hyperlink>
      <w:r>
        <w:rPr>
          <w:rFonts w:ascii="Calibri" w:hAnsi="Calibri" w:cs="Calibri"/>
        </w:rPr>
        <w:t xml:space="preserve"> настоящей статьи, заказчиком предоставившему ее лицу или гаранту не осуществляется, взыскание по ней не производится.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3" w:name="Par865"/>
      <w:bookmarkEnd w:id="173"/>
      <w:r>
        <w:rPr>
          <w:rFonts w:ascii="Calibri" w:hAnsi="Calibri" w:cs="Calibri"/>
        </w:rPr>
        <w:t xml:space="preserve">8. 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Доходы, полученные оператором электронной площадки от размещения денежных средств, внесенных в качестве обеспечения заявок, подлежат выплате участникам электронных аукционов </w:t>
      </w:r>
      <w:r>
        <w:rPr>
          <w:rFonts w:ascii="Calibri" w:hAnsi="Calibri" w:cs="Calibri"/>
        </w:rPr>
        <w:lastRenderedPageBreak/>
        <w:t>за период размещения указанных средств на счете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настоящей статьи на основании договора, заключенного оператором электронной площадки с каждым участником закупки при прохождении им аккредитации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аукционов.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163" w:history="1">
        <w:r>
          <w:rPr>
            <w:rFonts w:ascii="Calibri" w:hAnsi="Calibri" w:cs="Calibri"/>
            <w:color w:val="0000FF"/>
          </w:rPr>
          <w:t>Требования</w:t>
        </w:r>
      </w:hyperlink>
      <w:r>
        <w:rPr>
          <w:rFonts w:ascii="Calibri" w:hAnsi="Calibri" w:cs="Calibri"/>
        </w:rPr>
        <w:t xml:space="preserve">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закупок в качестве обеспечения заявок, </w:t>
      </w:r>
      <w:hyperlink r:id="rId164" w:history="1">
        <w:r>
          <w:rPr>
            <w:rFonts w:ascii="Calibri" w:hAnsi="Calibri" w:cs="Calibri"/>
            <w:color w:val="0000FF"/>
          </w:rPr>
          <w:t>порядок</w:t>
        </w:r>
      </w:hyperlink>
      <w:r>
        <w:rPr>
          <w:rFonts w:ascii="Calibri" w:hAnsi="Calibri" w:cs="Calibri"/>
        </w:rPr>
        <w:t xml:space="preserve"> ведения перечня таких банков, а также </w:t>
      </w:r>
      <w:hyperlink r:id="rId165" w:history="1">
        <w:r>
          <w:rPr>
            <w:rFonts w:ascii="Calibri" w:hAnsi="Calibri" w:cs="Calibri"/>
            <w:color w:val="0000FF"/>
          </w:rPr>
          <w:t>требования</w:t>
        </w:r>
      </w:hyperlink>
      <w:r>
        <w:rPr>
          <w:rFonts w:ascii="Calibri" w:hAnsi="Calibri" w:cs="Calibri"/>
        </w:rPr>
        <w:t xml:space="preserve"> к условиям договоров о ведении указанных счетов, заключаемых оператором электронной площадки с банком, утверждаются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Оператор электронной площадки и банк, в котором оператором электронной площадки открыт счет для учета денежных средств, внесенных участниками закупок в качестве обеспечения заявок на участие в электронных аукционах, несут солидарную ответственность перед такими участниками за соблюдение срока возврата им указанных средств в соответствии с требованиями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электронного аукциона блокирование денежных средств, внесенных участником такого аукциона в качестве обеспечения заявки на счет оператора электронной площадки, прекращается оператором электронной площадки в случаях, предусмотренных настоящей статьей, в порядке, установленном едиными требованиями к функционированию электронных площадок, определенными в соответствии с </w:t>
      </w:r>
      <w:hyperlink w:anchor="Par1181" w:history="1">
        <w:r>
          <w:rPr>
            <w:rFonts w:ascii="Calibri" w:hAnsi="Calibri" w:cs="Calibri"/>
            <w:color w:val="0000FF"/>
          </w:rPr>
          <w:t>частью 4 статьи 59</w:t>
        </w:r>
      </w:hyperlink>
      <w:r>
        <w:rPr>
          <w:rFonts w:ascii="Calibri" w:hAnsi="Calibri" w:cs="Calibri"/>
        </w:rPr>
        <w:t xml:space="preserve"> настоящего Федерального закона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4" w:name="Par871"/>
      <w:bookmarkEnd w:id="174"/>
      <w:r>
        <w:rPr>
          <w:rFonts w:ascii="Calibri" w:hAnsi="Calibri" w:cs="Calibri"/>
        </w:rPr>
        <w:t>13. Возврат денежных средств, внесенных в качестве обеспечения заявок, не осуществляется, а в случае проведения электронного аукциона денежные средства, внесенные в качестве обеспечения заявок, перечисляются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 или осуществляется уплата денежных сумм по банковской гарантии, в следующих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уклонение или отказ участника закупки заключить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непредоставление или предоставление с нарушением условий, установленных настоящим Федеральным законом, до заключения контракта заказчику обеспечения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7" w:history="1">
        <w:r>
          <w:rPr>
            <w:rFonts w:ascii="Calibri" w:hAnsi="Calibri" w:cs="Calibri"/>
            <w:color w:val="0000FF"/>
          </w:rPr>
          <w:t>закон</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Размер обеспечения заявки должен составлять от одной второй процента до пяти процентов начальной (максимальной) цены контракта или, если при проведении аукционов начальная (максимальная) цена контракта не превышает три миллиона рублей, один процент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В случае, если закупка осуществляется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 и участником закупки является учреждение или предприятие уголовно-исполнительной системы, организация инвалидов, субъект малого предпринимательства либо социально ориентированная некоммерческая организация, размер обеспечения заявки не может превышать два процента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в размере не менее чем размер обеспечения заявки на участие в таком аукционе, предусмотренный документацией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Поступление заявки на участие в электронном аукционе является поручением участника закупки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w:t>
      </w:r>
      <w:r>
        <w:rPr>
          <w:rFonts w:ascii="Calibri" w:hAnsi="Calibri" w:cs="Calibri"/>
        </w:rPr>
        <w:lastRenderedPageBreak/>
        <w:t>отношении денежных средств в размере обеспечения указанной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5" w:name="Par879"/>
      <w:bookmarkEnd w:id="175"/>
      <w:r>
        <w:rPr>
          <w:rFonts w:ascii="Calibri" w:hAnsi="Calibri" w:cs="Calibri"/>
        </w:rPr>
        <w:t xml:space="preserve">18. 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таком аукционе данного участника, подавшего указанную заявку, в отношении денежных средств в размере обеспечения указанной заявки. При этом в случае, предусмотренном </w:t>
      </w:r>
      <w:hyperlink w:anchor="Par1339" w:history="1">
        <w:r>
          <w:rPr>
            <w:rFonts w:ascii="Calibri" w:hAnsi="Calibri" w:cs="Calibri"/>
            <w:color w:val="0000FF"/>
          </w:rPr>
          <w:t>пунктом 5 части 11 статьи 66</w:t>
        </w:r>
      </w:hyperlink>
      <w:r>
        <w:rPr>
          <w:rFonts w:ascii="Calibri" w:hAnsi="Calibri" w:cs="Calibri"/>
        </w:rPr>
        <w:t xml:space="preserve"> настоящего Федерального закона, блокирование не осуществляется.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отсутствия на лицевом счете, открытом для проведения операций по обеспечению участия в электронном аукционе участника закупки, подавшего заявку на участие в таком аукционе, денежных средств в размере обеспечения указанной заявки, в отношении которых не осуществлено блокирование в соответствии с настоящим Федеральным законом, оператор электронной площадки возвращает указанную заявку в течение одного часа с момента ее получения данному участнику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одного рабочего дня с даты возврата заявки на участие в электронном аукционе в случаях, предусмотренных </w:t>
      </w:r>
      <w:hyperlink w:anchor="Par1335" w:history="1">
        <w:r>
          <w:rPr>
            <w:rFonts w:ascii="Calibri" w:hAnsi="Calibri" w:cs="Calibri"/>
            <w:color w:val="0000FF"/>
          </w:rPr>
          <w:t>пунктами 1</w:t>
        </w:r>
      </w:hyperlink>
      <w:r>
        <w:rPr>
          <w:rFonts w:ascii="Calibri" w:hAnsi="Calibri" w:cs="Calibri"/>
        </w:rPr>
        <w:t xml:space="preserve"> - </w:t>
      </w:r>
      <w:hyperlink w:anchor="Par1338" w:history="1">
        <w:r>
          <w:rPr>
            <w:rFonts w:ascii="Calibri" w:hAnsi="Calibri" w:cs="Calibri"/>
            <w:color w:val="0000FF"/>
          </w:rPr>
          <w:t>4 части 11 статьи 66</w:t>
        </w:r>
      </w:hyperlink>
      <w:r>
        <w:rPr>
          <w:rFonts w:ascii="Calibri" w:hAnsi="Calibri" w:cs="Calibri"/>
        </w:rPr>
        <w:t xml:space="preserve"> настоящего Федерального закона, оператор электронной площадки прекращает осуществленное при получении указанной заявки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В случае отзыва заявки на участие в электронном аукционе в порядке, установленном </w:t>
      </w:r>
      <w:hyperlink w:anchor="Par1342" w:history="1">
        <w:r>
          <w:rPr>
            <w:rFonts w:ascii="Calibri" w:hAnsi="Calibri" w:cs="Calibri"/>
            <w:color w:val="0000FF"/>
          </w:rPr>
          <w:t>частью 14 статьи 66</w:t>
        </w:r>
      </w:hyperlink>
      <w:r>
        <w:rPr>
          <w:rFonts w:ascii="Calibri" w:hAnsi="Calibri" w:cs="Calibri"/>
        </w:rPr>
        <w:t xml:space="preserve"> и </w:t>
      </w:r>
      <w:hyperlink w:anchor="Par1412" w:history="1">
        <w:r>
          <w:rPr>
            <w:rFonts w:ascii="Calibri" w:hAnsi="Calibri" w:cs="Calibri"/>
            <w:color w:val="0000FF"/>
          </w:rPr>
          <w:t>частью 9 статьи 69</w:t>
        </w:r>
      </w:hyperlink>
      <w:r>
        <w:rPr>
          <w:rFonts w:ascii="Calibri" w:hAnsi="Calibri" w:cs="Calibri"/>
        </w:rPr>
        <w:t xml:space="preserve"> настоящего Федерального закона, оператор электронной площадки прекращает осуществленное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участника закупки, открытому для проведения операций по обеспечению участия в таких аукционах, в отношении денежных средств в размере обеспечения указанной заявки в течение одного рабочего дня с даты поступления уведомления об отзыве указанной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В течение одного рабочего дня, следующего после даты поступления оператору электронной площадки указанного в </w:t>
      </w:r>
      <w:hyperlink w:anchor="Par1356" w:history="1">
        <w:r>
          <w:rPr>
            <w:rFonts w:ascii="Calibri" w:hAnsi="Calibri" w:cs="Calibri"/>
            <w:color w:val="0000FF"/>
          </w:rPr>
          <w:t>части 6 статьи 67</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не допущенного к участию в электронном аукционе, в отношении денежных средств в размере обеспечения заявки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Оператор электронной площадки прекращает осуществленное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электронном аукционе участника закупки, который не принял участия в таком аукционе, в отношении денежных средств в размере обеспечения заявки на участие в нем в течение одного рабочего дня с даты размещения на электронной площадке протокола проведения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одного рабочего дня с даты размещения на электронной площадке указанного в </w:t>
      </w:r>
      <w:hyperlink w:anchor="Par1411"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оператор электронной площадки прекращает осуществленное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 блокирование операций по лицевому счету, открытому для проведения операций по обеспечению участия в электронных аукционах участника закупки, подавшего заявку на участие в таком аукционе, признанную не соответствующей требованиям, предусмотренным документацией о таком аукционе, в отношении денежных средств в размере обеспечения данной заявки, за исключением случая, предусмотренного </w:t>
      </w:r>
      <w:hyperlink w:anchor="Par888" w:history="1">
        <w:r>
          <w:rPr>
            <w:rFonts w:ascii="Calibri" w:hAnsi="Calibri" w:cs="Calibri"/>
            <w:color w:val="0000FF"/>
          </w:rPr>
          <w:t>частью 27</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Подача участником закупки заявки на участие в электронном аукционе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качестве платы за участие в нем, взимаемой с лица, с которым заключается контракт, в соответствии с </w:t>
      </w:r>
      <w:hyperlink w:anchor="Par1184" w:history="1">
        <w:r>
          <w:rPr>
            <w:rFonts w:ascii="Calibri" w:hAnsi="Calibri" w:cs="Calibri"/>
            <w:color w:val="0000FF"/>
          </w:rPr>
          <w:t>частью 6 статьи 59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Участник закупки вправе распоряжаться денежными средствами, которые находятся на его лицевом счете, открытом для проведения операций по обеспечению участия в электронном </w:t>
      </w:r>
      <w:r>
        <w:rPr>
          <w:rFonts w:ascii="Calibri" w:hAnsi="Calibri" w:cs="Calibri"/>
        </w:rPr>
        <w:lastRenderedPageBreak/>
        <w:t xml:space="preserve">аукционе, и в отношении которых блокирование операций по этому лицевому счету не осуществлено в соответствии с </w:t>
      </w:r>
      <w:hyperlink w:anchor="Par879" w:history="1">
        <w:r>
          <w:rPr>
            <w:rFonts w:ascii="Calibri" w:hAnsi="Calibri" w:cs="Calibri"/>
            <w:color w:val="0000FF"/>
          </w:rPr>
          <w:t>частью 18</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6" w:name="Par888"/>
      <w:bookmarkEnd w:id="176"/>
      <w:r>
        <w:rPr>
          <w:rFonts w:ascii="Calibri" w:hAnsi="Calibri" w:cs="Calibri"/>
        </w:rPr>
        <w:t xml:space="preserve">27. В случае, если в течение одного квартала на одной электронной площадке в отношении вторых частей трех заявок на участие в электронном аукционе, поданных одним участником такого аукциона, аукционной комиссией приняты решения о несоответствии указанных заявок требованиям, предусмотренным документацией о таком аукционе, по основаниям, установленным </w:t>
      </w:r>
      <w:hyperlink w:anchor="Par1407" w:history="1">
        <w:r>
          <w:rPr>
            <w:rFonts w:ascii="Calibri" w:hAnsi="Calibri" w:cs="Calibri"/>
            <w:color w:val="0000FF"/>
          </w:rPr>
          <w:t>пунктом 1 части 6 статьи 69</w:t>
        </w:r>
      </w:hyperlink>
      <w:r>
        <w:rPr>
          <w:rFonts w:ascii="Calibri" w:hAnsi="Calibri" w:cs="Calibri"/>
        </w:rPr>
        <w:t xml:space="preserve"> настоящего Федерального закона (за исключением случаев, если этот участник обжаловал данные решения в соответствии с настоящим Федеральным законом и по результатам обжалования принято решение о необоснованности данных решений), оператор электронной площадки по истечении тридцати дней с даты принятия последнего из данных решений перечисляет заказчику денежные средства, внесенные этим участником в качестве обеспечения последней заявки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По требованию участника закупки о возврате денежных средств, которые внесены в качестве обеспечения заявки на участие в электронном аукционе и в отношении которых не осуществлено блокирование или блокирование прекращено в соответствии с положениями настоящей статьи, указанные денежные средства возвращаются на счет участника закупки в течение трех рабочих дней с даты поступления оператору электронной площадки данного требования.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В случае просрочки исполнения заказчиком или оператором электронной площадки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возвращенной в срок суммы или от суммы, блокирование которой должно быть прекращено.</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2015 года требования статьи 45 в части включения банковской гарантии, а также информации и документов, предусмотренных частью 9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пункте 1 части 6 статьи 45 (</w:t>
      </w:r>
      <w:hyperlink w:anchor="Par2470" w:history="1">
        <w:r>
          <w:rPr>
            <w:rFonts w:ascii="Calibri" w:hAnsi="Calibri" w:cs="Calibri"/>
            <w:color w:val="0000FF"/>
          </w:rPr>
          <w:t>часть 31 статьи 112</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77" w:name="Par896"/>
      <w:bookmarkEnd w:id="177"/>
      <w:r>
        <w:rPr>
          <w:rFonts w:ascii="Calibri" w:hAnsi="Calibri" w:cs="Calibri"/>
        </w:rPr>
        <w:t>Статья 45. Условия банковской гарантии. Реестр банковских гарантий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Актуальный перечень банков см. на сайте Минфина России по адресу http://www.minfin.ru/ru/tax_relations/policy/bankwarranty/index.php?id4=19700.</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Заказчики в качестве обеспечения заявок и исполнения контрактов принимают банковские гарантии, выданные банками, включенными в предусмотренный </w:t>
      </w:r>
      <w:hyperlink r:id="rId168" w:history="1">
        <w:r>
          <w:rPr>
            <w:rFonts w:ascii="Calibri" w:hAnsi="Calibri" w:cs="Calibri"/>
            <w:color w:val="0000FF"/>
          </w:rPr>
          <w:t>статьей 74.1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8" w:name="Par905"/>
      <w:bookmarkEnd w:id="178"/>
      <w:r>
        <w:rPr>
          <w:rFonts w:ascii="Calibri" w:hAnsi="Calibri" w:cs="Calibri"/>
        </w:rPr>
        <w:lastRenderedPageBreak/>
        <w:t>2. Банковская гарантия должна быть безотзывной и должна содержать: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сумму банковской гарантии, подлежащую уплате гарантом заказчику в установленных </w:t>
      </w:r>
      <w:hyperlink w:anchor="Par871" w:history="1">
        <w:r>
          <w:rPr>
            <w:rFonts w:ascii="Calibri" w:hAnsi="Calibri" w:cs="Calibri"/>
            <w:color w:val="0000FF"/>
          </w:rPr>
          <w:t>частью 13 статьи 44</w:t>
        </w:r>
      </w:hyperlink>
      <w:r>
        <w:rPr>
          <w:rFonts w:ascii="Calibri" w:hAnsi="Calibri" w:cs="Calibri"/>
        </w:rP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ar2037" w:history="1">
        <w:r>
          <w:rPr>
            <w:rFonts w:ascii="Calibri" w:hAnsi="Calibri" w:cs="Calibri"/>
            <w:color w:val="0000FF"/>
          </w:rPr>
          <w:t>статьей 96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принципала, надлежащее исполнение которых обеспечивается банковской гарантией;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гаранта уплатить заказчику неустойку в размере 0,1 процента денежной суммы, подлежащей уплате, за каждый день просрочки;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срок действия банковской гарантии с учетом требований </w:t>
      </w:r>
      <w:hyperlink w:anchor="Par846" w:history="1">
        <w:r>
          <w:rPr>
            <w:rFonts w:ascii="Calibri" w:hAnsi="Calibri" w:cs="Calibri"/>
            <w:color w:val="0000FF"/>
          </w:rPr>
          <w:t>статей 44</w:t>
        </w:r>
      </w:hyperlink>
      <w:r>
        <w:rPr>
          <w:rFonts w:ascii="Calibri" w:hAnsi="Calibri" w:cs="Calibri"/>
        </w:rPr>
        <w:t xml:space="preserve"> и </w:t>
      </w:r>
      <w:hyperlink w:anchor="Par2037" w:history="1">
        <w:r>
          <w:rPr>
            <w:rFonts w:ascii="Calibri" w:hAnsi="Calibri" w:cs="Calibri"/>
            <w:color w:val="0000FF"/>
          </w:rPr>
          <w:t>96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установленный Правительством Российской Федерации </w:t>
      </w:r>
      <w:hyperlink r:id="rId172" w:history="1">
        <w:r>
          <w:rPr>
            <w:rFonts w:ascii="Calibri" w:hAnsi="Calibri" w:cs="Calibri"/>
            <w:color w:val="0000FF"/>
          </w:rPr>
          <w:t>перечень</w:t>
        </w:r>
      </w:hyperlink>
      <w:r>
        <w:rPr>
          <w:rFonts w:ascii="Calibri" w:hAnsi="Calibri" w:cs="Calibri"/>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79" w:name="Par915"/>
      <w:bookmarkEnd w:id="179"/>
      <w:r>
        <w:rPr>
          <w:rFonts w:ascii="Calibri" w:hAnsi="Calibri" w:cs="Calibri"/>
        </w:rP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80" w:name="Par917"/>
      <w:bookmarkEnd w:id="180"/>
      <w:r>
        <w:rPr>
          <w:rFonts w:ascii="Calibri" w:hAnsi="Calibri" w:cs="Calibri"/>
        </w:rPr>
        <w:t>5. Заказчик рассматривает поступившую в качестве обеспечения исполнения контракта банковскую гарантию в срок, не превышающий трех рабочих дней со дня ее поступления.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Основанием для отказа в принятии банковской гарантии заказчиком является: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81" w:name="Par919"/>
      <w:bookmarkEnd w:id="181"/>
      <w:r>
        <w:rPr>
          <w:rFonts w:ascii="Calibri" w:hAnsi="Calibri" w:cs="Calibri"/>
        </w:rPr>
        <w:t>1) отсутствие информации о банковской гарантии в реестре банковских гарантий;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несоответствие банковской гарантии условиям, указанным в </w:t>
      </w:r>
      <w:hyperlink w:anchor="Par905" w:history="1">
        <w:r>
          <w:rPr>
            <w:rFonts w:ascii="Calibri" w:hAnsi="Calibri" w:cs="Calibri"/>
            <w:color w:val="0000FF"/>
          </w:rPr>
          <w:t>частях 2</w:t>
        </w:r>
      </w:hyperlink>
      <w:r>
        <w:rPr>
          <w:rFonts w:ascii="Calibri" w:hAnsi="Calibri" w:cs="Calibri"/>
        </w:rPr>
        <w:t xml:space="preserve"> и </w:t>
      </w:r>
      <w:hyperlink w:anchor="Par915" w:history="1">
        <w:r>
          <w:rPr>
            <w:rFonts w:ascii="Calibri" w:hAnsi="Calibri" w:cs="Calibri"/>
            <w:color w:val="0000FF"/>
          </w:rPr>
          <w:t>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отказа в принятии банковской гарантии заказчик в срок, установленный </w:t>
      </w:r>
      <w:hyperlink w:anchor="Par917" w:history="1">
        <w:r>
          <w:rPr>
            <w:rFonts w:ascii="Calibri" w:hAnsi="Calibri" w:cs="Calibri"/>
            <w:color w:val="0000FF"/>
          </w:rPr>
          <w:t>частью 5</w:t>
        </w:r>
      </w:hyperlink>
      <w:r>
        <w:rPr>
          <w:rFonts w:ascii="Calibri" w:hAnsi="Calibri" w:cs="Calibri"/>
        </w:rP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82" w:name="Par924"/>
      <w:bookmarkEnd w:id="182"/>
      <w:r>
        <w:rPr>
          <w:rFonts w:ascii="Calibri" w:hAnsi="Calibri" w:cs="Calibri"/>
        </w:rPr>
        <w:t xml:space="preserve">8. Банковская гарантия, предоставляемая участником закупки в качестве обеспечения заявки на участие в конкурсе или закрытом аукционе либо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w:t>
      </w:r>
      <w:hyperlink r:id="rId174" w:history="1">
        <w:r>
          <w:rPr>
            <w:rFonts w:ascii="Calibri" w:hAnsi="Calibri" w:cs="Calibri"/>
            <w:color w:val="0000FF"/>
          </w:rPr>
          <w:t>требования</w:t>
        </w:r>
      </w:hyperlink>
      <w:r>
        <w:rPr>
          <w:rFonts w:ascii="Calibri" w:hAnsi="Calibri" w:cs="Calibri"/>
        </w:rPr>
        <w:t xml:space="preserve"> к банковской гарантии, используемой для целей настоящего Федерального закона, </w:t>
      </w:r>
      <w:hyperlink r:id="rId175" w:history="1">
        <w:r>
          <w:rPr>
            <w:rFonts w:ascii="Calibri" w:hAnsi="Calibri" w:cs="Calibri"/>
            <w:color w:val="0000FF"/>
          </w:rPr>
          <w:t>порядок</w:t>
        </w:r>
      </w:hyperlink>
      <w:r>
        <w:rPr>
          <w:rFonts w:ascii="Calibri" w:hAnsi="Calibri" w:cs="Calibri"/>
        </w:rPr>
        <w:t xml:space="preserve"> ведения и размещения в единой информационной системе реестра банковских гарантий, </w:t>
      </w:r>
      <w:hyperlink r:id="rId176" w:history="1">
        <w:r>
          <w:rPr>
            <w:rFonts w:ascii="Calibri" w:hAnsi="Calibri" w:cs="Calibri"/>
            <w:color w:val="0000FF"/>
          </w:rPr>
          <w:t>форма</w:t>
        </w:r>
      </w:hyperlink>
      <w:r>
        <w:rPr>
          <w:rFonts w:ascii="Calibri" w:hAnsi="Calibri" w:cs="Calibri"/>
        </w:rPr>
        <w:t xml:space="preserve"> требования об осуществлении уплаты денежной </w:t>
      </w:r>
      <w:r>
        <w:rPr>
          <w:rFonts w:ascii="Calibri" w:hAnsi="Calibri" w:cs="Calibri"/>
        </w:rPr>
        <w:lastRenderedPageBreak/>
        <w:t>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83" w:name="Par926"/>
      <w:bookmarkEnd w:id="183"/>
      <w:r>
        <w:rPr>
          <w:rFonts w:ascii="Calibri" w:hAnsi="Calibri" w:cs="Calibri"/>
        </w:rPr>
        <w:t>9. В реестр банковских гарантий включаются следующие информация и документы: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банковской гарантии;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банковской гарантии;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7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80" w:history="1">
        <w:r>
          <w:rPr>
            <w:rFonts w:ascii="Calibri" w:hAnsi="Calibri" w:cs="Calibri"/>
            <w:color w:val="0000FF"/>
          </w:rPr>
          <w:t>иные</w:t>
        </w:r>
      </w:hyperlink>
      <w:r>
        <w:rPr>
          <w:rFonts w:ascii="Calibri" w:hAnsi="Calibri" w:cs="Calibri"/>
        </w:rPr>
        <w:t xml:space="preserve"> информация и документы, перечень которых установлен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Указанные в </w:t>
      </w:r>
      <w:hyperlink w:anchor="Par926" w:history="1">
        <w:r>
          <w:rPr>
            <w:rFonts w:ascii="Calibri" w:hAnsi="Calibri" w:cs="Calibri"/>
            <w:color w:val="0000FF"/>
          </w:rPr>
          <w:t>части 9</w:t>
        </w:r>
      </w:hyperlink>
      <w:r>
        <w:rPr>
          <w:rFonts w:ascii="Calibri" w:hAnsi="Calibri" w:cs="Calibri"/>
        </w:rPr>
        <w:t xml:space="preserve"> настоящей статьи информация и документы должны быть подписаны усиленной электронной подписью лица, имеющего право действовать от имени банка.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84" w:name="Par937"/>
      <w:bookmarkEnd w:id="184"/>
      <w:r>
        <w:rPr>
          <w:rFonts w:ascii="Calibri" w:hAnsi="Calibri" w:cs="Calibri"/>
        </w:rP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ar926" w:history="1">
        <w:r>
          <w:rPr>
            <w:rFonts w:ascii="Calibri" w:hAnsi="Calibri" w:cs="Calibri"/>
            <w:color w:val="0000FF"/>
          </w:rPr>
          <w:t>части 9</w:t>
        </w:r>
      </w:hyperlink>
      <w:r>
        <w:rPr>
          <w:rFonts w:ascii="Calibri" w:hAnsi="Calibri" w:cs="Calibri"/>
        </w:rPr>
        <w:t xml:space="preserve"> настоящей статьи информацию и документы в реестр банковских гарантий.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85" w:name="Par939"/>
      <w:bookmarkEnd w:id="185"/>
      <w:r>
        <w:rPr>
          <w:rFonts w:ascii="Calibri" w:hAnsi="Calibri" w:cs="Calibri"/>
        </w:rPr>
        <w:t>Статья 46. Запрет на проведение переговоров с участником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проведении электронного аукциона проведение переговоров заказчика с оператором электронной площадки и оператора электронной площадки с участником электронного аукциона не допускается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86" w:name="Par944"/>
      <w:bookmarkEnd w:id="186"/>
      <w:r>
        <w:rPr>
          <w:rFonts w:ascii="Calibri" w:hAnsi="Calibri" w:cs="Calibri"/>
        </w:rPr>
        <w:t>Статья 47. Последствия нарушения положений настоящей главы</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187" w:name="Par948"/>
      <w:bookmarkEnd w:id="187"/>
      <w:r>
        <w:rPr>
          <w:rFonts w:ascii="Calibri" w:hAnsi="Calibri" w:cs="Calibri"/>
        </w:rPr>
        <w:t>§ 2. Определение поставщиков (подрядчиков, исполнителей)</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путем проведения конкурсов и аукционов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88" w:name="Par951"/>
      <w:bookmarkEnd w:id="188"/>
      <w:r>
        <w:rPr>
          <w:rFonts w:ascii="Calibri" w:hAnsi="Calibri" w:cs="Calibri"/>
        </w:rPr>
        <w:t>Статья 48. Проведение открытого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открытым конкурсом понимается конкурс, при котором информация о закупке </w:t>
      </w:r>
      <w:r>
        <w:rPr>
          <w:rFonts w:ascii="Calibri" w:hAnsi="Calibri" w:cs="Calibri"/>
        </w:rPr>
        <w:lastRenderedPageBreak/>
        <w:t>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во всех случаях осуществляет закупку путем проведения открытого конкурса, за исключением случаев, предусмотренных </w:t>
      </w:r>
      <w:hyperlink w:anchor="Par1127" w:history="1">
        <w:r>
          <w:rPr>
            <w:rFonts w:ascii="Calibri" w:hAnsi="Calibri" w:cs="Calibri"/>
            <w:color w:val="0000FF"/>
          </w:rPr>
          <w:t>статьями 56</w:t>
        </w:r>
      </w:hyperlink>
      <w:r>
        <w:rPr>
          <w:rFonts w:ascii="Calibri" w:hAnsi="Calibri" w:cs="Calibri"/>
        </w:rPr>
        <w:t xml:space="preserve">, </w:t>
      </w:r>
      <w:hyperlink w:anchor="Par1146" w:history="1">
        <w:r>
          <w:rPr>
            <w:rFonts w:ascii="Calibri" w:hAnsi="Calibri" w:cs="Calibri"/>
            <w:color w:val="0000FF"/>
          </w:rPr>
          <w:t>57</w:t>
        </w:r>
      </w:hyperlink>
      <w:r>
        <w:rPr>
          <w:rFonts w:ascii="Calibri" w:hAnsi="Calibri" w:cs="Calibri"/>
        </w:rPr>
        <w:t xml:space="preserve">, </w:t>
      </w:r>
      <w:hyperlink w:anchor="Par1172" w:history="1">
        <w:r>
          <w:rPr>
            <w:rFonts w:ascii="Calibri" w:hAnsi="Calibri" w:cs="Calibri"/>
            <w:color w:val="0000FF"/>
          </w:rPr>
          <w:t>59</w:t>
        </w:r>
      </w:hyperlink>
      <w:r>
        <w:rPr>
          <w:rFonts w:ascii="Calibri" w:hAnsi="Calibri" w:cs="Calibri"/>
        </w:rPr>
        <w:t xml:space="preserve">, </w:t>
      </w:r>
      <w:hyperlink w:anchor="Par1473" w:history="1">
        <w:r>
          <w:rPr>
            <w:rFonts w:ascii="Calibri" w:hAnsi="Calibri" w:cs="Calibri"/>
            <w:color w:val="0000FF"/>
          </w:rPr>
          <w:t>72</w:t>
        </w:r>
      </w:hyperlink>
      <w:r>
        <w:rPr>
          <w:rFonts w:ascii="Calibri" w:hAnsi="Calibri" w:cs="Calibri"/>
        </w:rPr>
        <w:t xml:space="preserve">, </w:t>
      </w:r>
      <w:hyperlink w:anchor="Par1647" w:history="1">
        <w:r>
          <w:rPr>
            <w:rFonts w:ascii="Calibri" w:hAnsi="Calibri" w:cs="Calibri"/>
            <w:color w:val="0000FF"/>
          </w:rPr>
          <w:t>83</w:t>
        </w:r>
      </w:hyperlink>
      <w:r>
        <w:rPr>
          <w:rFonts w:ascii="Calibri" w:hAnsi="Calibri" w:cs="Calibri"/>
        </w:rPr>
        <w:t xml:space="preserve">, </w:t>
      </w:r>
      <w:hyperlink w:anchor="Par1719" w:history="1">
        <w:r>
          <w:rPr>
            <w:rFonts w:ascii="Calibri" w:hAnsi="Calibri" w:cs="Calibri"/>
            <w:color w:val="0000FF"/>
          </w:rPr>
          <w:t>84</w:t>
        </w:r>
      </w:hyperlink>
      <w:r>
        <w:rPr>
          <w:rFonts w:ascii="Calibri" w:hAnsi="Calibri" w:cs="Calibri"/>
        </w:rPr>
        <w:t xml:space="preserve"> и </w:t>
      </w:r>
      <w:hyperlink w:anchor="Par1865" w:history="1">
        <w:r>
          <w:rPr>
            <w:rFonts w:ascii="Calibri" w:hAnsi="Calibri" w:cs="Calibri"/>
            <w:color w:val="0000FF"/>
          </w:rPr>
          <w:t>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проведения открытого конкурса заказчик разрабатывает и утверждает конкурсную документацию.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разработки конкурсной документации заказчик вправе привлекать на основе контракта, заключенного в соответствии с настоящим Федеральным законом, специализированную организацию.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89" w:name="Par961"/>
      <w:bookmarkEnd w:id="189"/>
      <w:r>
        <w:rPr>
          <w:rFonts w:ascii="Calibri" w:hAnsi="Calibri" w:cs="Calibri"/>
        </w:rPr>
        <w:t>Статья 49. Извещение о проведении открытого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0" w:name="Par964"/>
      <w:bookmarkEnd w:id="190"/>
      <w:r>
        <w:rPr>
          <w:rFonts w:ascii="Calibri" w:hAnsi="Calibri" w:cs="Calibri"/>
        </w:rP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ar964" w:history="1">
        <w:r>
          <w:rPr>
            <w:rFonts w:ascii="Calibri" w:hAnsi="Calibri" w:cs="Calibri"/>
            <w:color w:val="0000FF"/>
          </w:rPr>
          <w:t>частью 1</w:t>
        </w:r>
      </w:hyperlink>
      <w:r>
        <w:rPr>
          <w:rFonts w:ascii="Calibri" w:hAnsi="Calibri" w:cs="Calibri"/>
        </w:rPr>
        <w:t xml:space="preserve"> настоящей статьи размещением.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1" w:name="Par966"/>
      <w:bookmarkEnd w:id="191"/>
      <w:r>
        <w:rPr>
          <w:rFonts w:ascii="Calibri" w:hAnsi="Calibri" w:cs="Calibri"/>
        </w:rPr>
        <w:t>3. В извещении о проведении открытого конкурса заказчик указывает: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информацию, предусмотренную </w:t>
      </w:r>
      <w:hyperlink w:anchor="Par823"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ar585"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а также требование, предъявляемое к участникам открытого конкурса в соответствии с </w:t>
      </w:r>
      <w:hyperlink w:anchor="Par595"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8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способы получения конкурсной документации, срок, место и порядок предоставления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плату (при ее установлении), взимаемую заказчиком за предоставление конкурсной документации, способ осуществления и валюту платежа;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язык или языки, на которых предоставляется конкурсная документация;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место, дату и время вскрытия конвертов с заявками на участие в открытом конкурсе и (или) открытия доступа к поданным в форме электронных документов этим заявкам, дату рассмотрения и оценки таких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преимущества, предоставляемые заказчиком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ограничения установлены заказчиком в конкурсной документации в соответствии со </w:t>
      </w:r>
      <w:hyperlink w:anchor="Par193" w:history="1">
        <w:r>
          <w:rPr>
            <w:rFonts w:ascii="Calibri" w:hAnsi="Calibri" w:cs="Calibri"/>
            <w:color w:val="0000FF"/>
          </w:rPr>
          <w:t>статьей 14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реквизиты счета для внесения денежных средств в качестве обеспечения заявок </w:t>
      </w:r>
      <w:r>
        <w:rPr>
          <w:rFonts w:ascii="Calibri" w:hAnsi="Calibri" w:cs="Calibri"/>
        </w:rPr>
        <w:lastRenderedPageBreak/>
        <w:t>участников такого конкурса.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83"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92" w:name="Par980"/>
      <w:bookmarkEnd w:id="192"/>
      <w:r>
        <w:rPr>
          <w:rFonts w:ascii="Calibri" w:hAnsi="Calibri" w:cs="Calibri"/>
        </w:rPr>
        <w:t>Статья 50. Конкурсная документация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документация наряду с информацией, указанной в извещении о проведении открытого конкурса, должна содержать: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64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информацию о валюте, используемой для формирования цены контракта и расчетов с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предусмотренные </w:t>
      </w:r>
      <w:hyperlink w:anchor="Par1009" w:history="1">
        <w:r>
          <w:rPr>
            <w:rFonts w:ascii="Calibri" w:hAnsi="Calibri" w:cs="Calibri"/>
            <w:color w:val="0000FF"/>
          </w:rPr>
          <w:t>статьей 51</w:t>
        </w:r>
      </w:hyperlink>
      <w:r>
        <w:rPr>
          <w:rFonts w:ascii="Calibri" w:hAnsi="Calibri" w:cs="Calibri"/>
        </w:rP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возможности заказчика изменить условия контракта в соответствии с положениями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3" w:name="Par989"/>
      <w:bookmarkEnd w:id="193"/>
      <w:r>
        <w:rPr>
          <w:rFonts w:ascii="Calibri" w:hAnsi="Calibri" w:cs="Calibri"/>
        </w:rPr>
        <w:t xml:space="preserve">6) информацию о возможности заказчика заключить контракты, указанные в </w:t>
      </w:r>
      <w:hyperlink w:anchor="Par683" w:history="1">
        <w:r>
          <w:rPr>
            <w:rFonts w:ascii="Calibri" w:hAnsi="Calibri" w:cs="Calibri"/>
            <w:color w:val="0000FF"/>
          </w:rPr>
          <w:t>части 10 статьи 34</w:t>
        </w:r>
      </w:hyperlink>
      <w:r>
        <w:rPr>
          <w:rFonts w:ascii="Calibri" w:hAnsi="Calibri" w:cs="Calibri"/>
        </w:rP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размер обеспечения заявки на участие в открытом конкурсе, а также условия банковской гарантии (в том числе срок ее действия);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размер и условия обеспечения исполнения контракта, в том числе каждого контракта в случаях, предусмотренных </w:t>
      </w:r>
      <w:hyperlink w:anchor="Par989" w:history="1">
        <w:r>
          <w:rPr>
            <w:rFonts w:ascii="Calibri" w:hAnsi="Calibri" w:cs="Calibri"/>
            <w:color w:val="0000FF"/>
          </w:rPr>
          <w:t>пунктом 6</w:t>
        </w:r>
      </w:hyperlink>
      <w:r>
        <w:rPr>
          <w:rFonts w:ascii="Calibri" w:hAnsi="Calibri" w:cs="Calibri"/>
        </w:rP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ar2046" w:history="1">
        <w:r>
          <w:rPr>
            <w:rFonts w:ascii="Calibri" w:hAnsi="Calibri" w:cs="Calibri"/>
            <w:color w:val="0000FF"/>
          </w:rPr>
          <w:t>части 6 статьи 96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информацию о возможности одностороннего отказа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Дополнительные требования к содержанию конкурсной документации открытого конкурса при осуществлении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184" w:history="1">
        <w:r>
          <w:rPr>
            <w:rFonts w:ascii="Calibri" w:hAnsi="Calibri" w:cs="Calibri"/>
            <w:color w:val="0000FF"/>
          </w:rPr>
          <w:t>статьей 19</w:t>
        </w:r>
      </w:hyperlink>
      <w:r>
        <w:rPr>
          <w:rFonts w:ascii="Calibri" w:hAnsi="Calibri" w:cs="Calibri"/>
        </w:rP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185" w:history="1">
        <w:r>
          <w:rPr>
            <w:rFonts w:ascii="Calibri" w:hAnsi="Calibri" w:cs="Calibri"/>
            <w:color w:val="0000FF"/>
          </w:rPr>
          <w:t>статьей 24</w:t>
        </w:r>
      </w:hyperlink>
      <w:r>
        <w:rPr>
          <w:rFonts w:ascii="Calibri" w:hAnsi="Calibri" w:cs="Calibri"/>
        </w:rPr>
        <w:t xml:space="preserve"> Федерального закона от 20 августа 2004 года N 117-ФЗ "О накопительно-ипотечной системе жилищного обеспечения военнослужащих".</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186"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w:t>
      </w:r>
      <w:r>
        <w:rPr>
          <w:rFonts w:ascii="Calibri" w:hAnsi="Calibri" w:cs="Calibri"/>
        </w:rPr>
        <w:lastRenderedPageBreak/>
        <w:t>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94" w:name="Par1009"/>
      <w:bookmarkEnd w:id="194"/>
      <w:r>
        <w:rPr>
          <w:rFonts w:ascii="Calibri" w:hAnsi="Calibri" w:cs="Calibri"/>
        </w:rPr>
        <w:t>Статья 51. Порядок подачи заявок на участие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5" w:name="Par1013"/>
      <w:bookmarkEnd w:id="195"/>
      <w:r>
        <w:rPr>
          <w:rFonts w:ascii="Calibri" w:hAnsi="Calibri" w:cs="Calibri"/>
        </w:rP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конкурсной документацией).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следующие информацию и документы об участнике открытого конкурса, подавшем заявку на участие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87" w:history="1">
        <w:r>
          <w:rPr>
            <w:rFonts w:ascii="Calibri" w:hAnsi="Calibri" w:cs="Calibri"/>
            <w:color w:val="0000FF"/>
          </w:rPr>
          <w:t>N 396-ФЗ</w:t>
        </w:r>
      </w:hyperlink>
      <w:r>
        <w:rPr>
          <w:rFonts w:ascii="Calibri" w:hAnsi="Calibri" w:cs="Calibri"/>
        </w:rPr>
        <w:t xml:space="preserve">, от 04.06.2014 </w:t>
      </w:r>
      <w:hyperlink r:id="rId188"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w:t>
      </w:r>
      <w:r>
        <w:rPr>
          <w:rFonts w:ascii="Calibri" w:hAnsi="Calibri" w:cs="Calibri"/>
        </w:rPr>
        <w:lastRenderedPageBreak/>
        <w:t>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ar585"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ar587" w:history="1">
        <w:r>
          <w:rPr>
            <w:rFonts w:ascii="Calibri" w:hAnsi="Calibri" w:cs="Calibri"/>
            <w:color w:val="0000FF"/>
          </w:rPr>
          <w:t>пунктами 3</w:t>
        </w:r>
      </w:hyperlink>
      <w:r>
        <w:rPr>
          <w:rFonts w:ascii="Calibri" w:hAnsi="Calibri" w:cs="Calibri"/>
        </w:rPr>
        <w:t xml:space="preserve"> - </w:t>
      </w:r>
      <w:hyperlink w:anchor="Par593" w:history="1">
        <w:r>
          <w:rPr>
            <w:rFonts w:ascii="Calibri" w:hAnsi="Calibri" w:cs="Calibri"/>
            <w:color w:val="0000FF"/>
          </w:rPr>
          <w:t>9 части 1 статьи 31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189" w:history="1">
        <w:r>
          <w:rPr>
            <w:rFonts w:ascii="Calibri" w:hAnsi="Calibri" w:cs="Calibri"/>
            <w:color w:val="0000FF"/>
          </w:rPr>
          <w:t>N 396-ФЗ</w:t>
        </w:r>
      </w:hyperlink>
      <w:r>
        <w:rPr>
          <w:rFonts w:ascii="Calibri" w:hAnsi="Calibri" w:cs="Calibri"/>
        </w:rPr>
        <w:t xml:space="preserve">, от 04.06.2014 </w:t>
      </w:r>
      <w:hyperlink r:id="rId190"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копии учредительных документов участника открытого конкурса (для юридического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документы, подтверждающие право участника открытого конкурса на получение преимуществ в соответствии со </w:t>
      </w:r>
      <w:hyperlink w:anchor="Par530" w:history="1">
        <w:r>
          <w:rPr>
            <w:rFonts w:ascii="Calibri" w:hAnsi="Calibri" w:cs="Calibri"/>
            <w:color w:val="0000FF"/>
          </w:rPr>
          <w:t>статьями 28</w:t>
        </w:r>
      </w:hyperlink>
      <w:r>
        <w:rPr>
          <w:rFonts w:ascii="Calibri" w:hAnsi="Calibri" w:cs="Calibri"/>
        </w:rPr>
        <w:t xml:space="preserve"> и </w:t>
      </w:r>
      <w:hyperlink w:anchor="Par536" w:history="1">
        <w:r>
          <w:rPr>
            <w:rFonts w:ascii="Calibri" w:hAnsi="Calibri" w:cs="Calibri"/>
            <w:color w:val="0000FF"/>
          </w:rPr>
          <w:t>29</w:t>
        </w:r>
      </w:hyperlink>
      <w:r>
        <w:rPr>
          <w:rFonts w:ascii="Calibri" w:hAnsi="Calibri" w:cs="Calibri"/>
        </w:rPr>
        <w:t xml:space="preserve"> настоящего Федерального закона, или заверенные копии таких документов;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документы, подтверждающие соответствие участника открытого конкурса и (или) предлагаемых им товара, работы или услуги условиям, запретам и ограничениям в случае, если такие условия, запреты и ограничения установлены заказчиком в конкурсной документации в соответствии со </w:t>
      </w:r>
      <w:hyperlink w:anchor="Par193" w:history="1">
        <w:r>
          <w:rPr>
            <w:rFonts w:ascii="Calibri" w:hAnsi="Calibri" w:cs="Calibri"/>
            <w:color w:val="0000FF"/>
          </w:rPr>
          <w:t>статьей 14</w:t>
        </w:r>
      </w:hyperlink>
      <w:r>
        <w:rPr>
          <w:rFonts w:ascii="Calibri" w:hAnsi="Calibri" w:cs="Calibri"/>
        </w:rPr>
        <w:t xml:space="preserve"> настоящего Федерального закона, или заверенные копии таких документов;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68"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"и" введен Федеральным </w:t>
      </w:r>
      <w:hyperlink r:id="rId192"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6" w:name="Par1028"/>
      <w:bookmarkEnd w:id="196"/>
      <w:r>
        <w:rPr>
          <w:rFonts w:ascii="Calibri" w:hAnsi="Calibri" w:cs="Calibri"/>
        </w:rPr>
        <w:t>2) предложение участника открытого конкурса в отношении объекта закупки, а в случае закупки товара также предлагаемая цена единицы товара, информация о стране происхождения товара и производителе товара;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предусмотренном </w:t>
      </w:r>
      <w:hyperlink w:anchor="Par731" w:history="1">
        <w:r>
          <w:rPr>
            <w:rFonts w:ascii="Calibri" w:hAnsi="Calibri" w:cs="Calibri"/>
            <w:color w:val="0000FF"/>
          </w:rPr>
          <w:t>частью 2 статьи 37</w:t>
        </w:r>
      </w:hyperlink>
      <w:r>
        <w:rPr>
          <w:rFonts w:ascii="Calibri" w:hAnsi="Calibri" w:cs="Calibri"/>
        </w:rPr>
        <w:t xml:space="preserve"> настоящего Федерального закона, документы, подтверждающие добросовестность участника открытого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94"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за исключением предусмотренных настоящей частью требований к оформлению такой заявки. При этом ненадлежащее исполнение участником открытого конкурса требования о том, что все листы таких заявки и тома должны быть пронумерованы, не является основанием для отказа в допуске к участию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Требовать от участника открытого конкурса иные документы и информацию, за исключением предусмотренных </w:t>
      </w:r>
      <w:hyperlink w:anchor="Par1013"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Каждый конверт с заявкой на участие в открытом конкурсе, каждая поданная в форме электронного документа заявка на участие в открытом конкурсе, поступившие в срок, указанный в конкурсной документации, регистрируются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Прием заявок на участие в открытом конкурсе прекращается с наступлением срока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Заказчик, специализированная организация обеспечивают сохранность конвертов с заявками на участие в открытом конкурсе, защищенность, неприкосновенность и конфиденциальность поданных в форме электронных документов заявок на участие в открытом конкурсе и обеспечивают рассмотрение содержания заявок на участие в открытом конкурсе только после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в том числе поданных в форме электронных документов заявок на участие в открытом конкурсе, не вправе допускать повреждение этих </w:t>
      </w:r>
      <w:r>
        <w:rPr>
          <w:rFonts w:ascii="Calibri" w:hAnsi="Calibri" w:cs="Calibri"/>
        </w:rPr>
        <w:lastRenderedPageBreak/>
        <w:t>конвертов, осуществлять открытие доступа к таким заявкам до момента вскрытия конвертов с заявками на участие в открытом конкурсе или открытия доступа к поданным в форме электронных документов заявкам на участие в открытом конкурсе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 Открытие доступа к заявкам на участие в открытом конкурсе, поданным в форме электронных документов после истечения срока подачи заявок на участие в открытом конкурсе, не осуществляется.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197" w:name="Par1045"/>
      <w:bookmarkEnd w:id="197"/>
      <w:r>
        <w:rPr>
          <w:rFonts w:ascii="Calibri" w:hAnsi="Calibri" w:cs="Calibri"/>
        </w:rP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98" w:name="Par1047"/>
      <w:bookmarkEnd w:id="198"/>
      <w:r>
        <w:rPr>
          <w:rFonts w:ascii="Calibri" w:hAnsi="Calibri" w:cs="Calibri"/>
        </w:rPr>
        <w:t>Статья 52. 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Конкурсная комиссия вскрывает конверты с заявками на участие в открытом конкурсе и (или) открывает доступ к поданным в форме электронных документов заявкам на участие в открытом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открытом конкурсе вскрываются, открывается доступ к поданным в форме электронных документов заявкам на участие в открытом конкурсе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и открытие доступа к поданным в форме электронных документов заявкам на участие в таком конкурсе осуществляются в один день.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 и (или) об открытии указанного доступа.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открытом конкурсе и (или) открытием доступа к поданным в форме электронных документов заявкам на участие в открытом конкурсе или в случае проведения открытого конкурса по нескольким лотам перед вскрытием таких конвертов и (или) открытием доступа к поданным в форме электронных документов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и (или) открытии указанного доступа,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и (или) открытия указанного доступа. При этом конкурсная комиссия объявляет последствия подачи двух и более заявок на участие в открытом конкурсе одним участником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Конкурсная комиссия вскрывает конверты с заявками на участие в открытом конкурсе и открывает доступ к поданным в форме электронных документов заявкам на участие в открытом конкурсе, если такие конверты и заявки поступили заказчику до вскрытия таких конвертов и (или) открытия указанного доступа.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w:t>
      </w:r>
      <w:r>
        <w:rPr>
          <w:rFonts w:ascii="Calibri" w:hAnsi="Calibri" w:cs="Calibri"/>
        </w:rPr>
        <w:lastRenderedPageBreak/>
        <w:t>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месте, дате и времени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или доступ к поданной в форме электронного документа заявке которого открывается,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открытии указанного доступа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Протокол вскрытия конвертов с заявками на участие в открытом конкурсе и открытия доступа к поданным в форме электронных документов заявкам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открытия доступа к поданным в форме электронных документов заявкам на участие в конкурсе и не позднее рабочего дня, следующего за датой подписания этого протокола, размещается в единой информационной системе. При проведении 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обязан обеспечить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 Участник открытого конкурса, присутствующий при вскрытии конвертов с заявками на участие в открытом конкурсе и (или) открытии доступа к поданным в форме электронных документов заявкам на участие в открытом конкурсе, вправе осуществлять аудио- и видеозапись вскрытия таких конвертов и (или) открытия указанного доступа.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199" w:name="Par1059"/>
      <w:bookmarkEnd w:id="199"/>
      <w:r>
        <w:rPr>
          <w:rFonts w:ascii="Calibri" w:hAnsi="Calibri" w:cs="Calibri"/>
        </w:rPr>
        <w:t>Статья 53. Рассмотрение и оценка заявок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рассмотрения и оценки заявок на участие в конкурсе не может превышать двадцать дней с даты вскрытия конвертов с такими заявками и (или) открытия доступа к поданным в форме электронных документов заявкам на участие в конкурсе.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Заявка на участие в конкурсе признается надлежащей, если она соответствует требованиям настоящего Федерального закона, извещению об осуществлении закупки или приглашению принять участие в закрытом конкурсе и конкурсной документации, а участник </w:t>
      </w:r>
      <w:r>
        <w:rPr>
          <w:rFonts w:ascii="Calibri" w:hAnsi="Calibri" w:cs="Calibri"/>
        </w:rPr>
        <w:lastRenderedPageBreak/>
        <w:t>закупки, подавший такую заявку, соответствует требованиям, которые предъявляются к участнику закупки и указаны в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ar1013" w:history="1">
        <w:r>
          <w:rPr>
            <w:rFonts w:ascii="Calibri" w:hAnsi="Calibri" w:cs="Calibri"/>
            <w:color w:val="0000FF"/>
          </w:rPr>
          <w:t>частью 2 статьи 51</w:t>
        </w:r>
      </w:hyperlink>
      <w:r>
        <w:rPr>
          <w:rFonts w:ascii="Calibri" w:hAnsi="Calibri" w:cs="Calibri"/>
        </w:rP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195"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конкурсе фиксируются в протоколе рассмотрения и оценки заявок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0" w:name="Par1069"/>
      <w:bookmarkEnd w:id="200"/>
      <w:r>
        <w:rPr>
          <w:rFonts w:ascii="Calibri" w:hAnsi="Calibri" w:cs="Calibri"/>
        </w:rPr>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ar683" w:history="1">
        <w:r>
          <w:rPr>
            <w:rFonts w:ascii="Calibri" w:hAnsi="Calibri" w:cs="Calibri"/>
            <w:color w:val="0000FF"/>
          </w:rPr>
          <w:t>части 10 статьи 34</w:t>
        </w:r>
      </w:hyperlink>
      <w:r>
        <w:rPr>
          <w:rFonts w:ascii="Calibri" w:hAnsi="Calibri" w:cs="Calibri"/>
        </w:rP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1" w:name="Par1073"/>
      <w:bookmarkEnd w:id="201"/>
      <w:r>
        <w:rPr>
          <w:rFonts w:ascii="Calibri" w:hAnsi="Calibri" w:cs="Calibri"/>
        </w:rP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и оценки таких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об участниках конкурса, заявки на участие в конкурсе которых были рассмотрены;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каждого члена комиссии об отклонении заявок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оценки заявок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присвоенные заявкам на участие в конкурсе значения по каждому из предусмотренных критериев оценки заявок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принятое на основании результатов оценки заявок на участие в конкурсе решение о присвоении таким заявкам порядковых номеров;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наименования (для юридических лиц), фамилии, имена, отчества (при наличии) (для </w:t>
      </w:r>
      <w:r>
        <w:rPr>
          <w:rFonts w:ascii="Calibri" w:hAnsi="Calibri" w:cs="Calibri"/>
        </w:rPr>
        <w:lastRenderedPageBreak/>
        <w:t>физических лиц), почтовые адреса участников конкурса, заявкам на участие в конкурсе которых присвоены первый и второй номера.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2" w:name="Par1082"/>
      <w:bookmarkEnd w:id="202"/>
      <w:r>
        <w:rPr>
          <w:rFonts w:ascii="Calibri" w:hAnsi="Calibri" w:cs="Calibri"/>
        </w:rP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место, дата, время проведения рассмотрения такой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каждого члена комиссии о соответствии такой заявки требованиям настоящего Федерального закона и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возможности заключения контракта с участником конкурса, подавшим единственную заявку на участие в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Протоколы, указанные в </w:t>
      </w:r>
      <w:hyperlink w:anchor="Par1073" w:history="1">
        <w:r>
          <w:rPr>
            <w:rFonts w:ascii="Calibri" w:hAnsi="Calibri" w:cs="Calibri"/>
            <w:color w:val="0000FF"/>
          </w:rPr>
          <w:t>частях 10</w:t>
        </w:r>
      </w:hyperlink>
      <w:r>
        <w:rPr>
          <w:rFonts w:ascii="Calibri" w:hAnsi="Calibri" w:cs="Calibri"/>
        </w:rPr>
        <w:t xml:space="preserve"> и </w:t>
      </w:r>
      <w:hyperlink w:anchor="Par1082" w:history="1">
        <w:r>
          <w:rPr>
            <w:rFonts w:ascii="Calibri" w:hAnsi="Calibri" w:cs="Calibri"/>
            <w:color w:val="0000FF"/>
          </w:rPr>
          <w:t>11</w:t>
        </w:r>
      </w:hyperlink>
      <w:r>
        <w:rPr>
          <w:rFonts w:ascii="Calibri" w:hAnsi="Calibri" w:cs="Calibri"/>
        </w:rPr>
        <w:t xml:space="preserve"> настоящей статьи, составляются в двух экземплярах, которые подписываются всеми присутствующими членами конкурсной комиссии. К этим протоколам прилагается информация, предусмотренная </w:t>
      </w:r>
      <w:hyperlink w:anchor="Par1028" w:history="1">
        <w:r>
          <w:rPr>
            <w:rFonts w:ascii="Calibri" w:hAnsi="Calibri" w:cs="Calibri"/>
            <w:color w:val="0000FF"/>
          </w:rPr>
          <w:t>пунктом 2 части 2 статьи 51</w:t>
        </w:r>
      </w:hyperlink>
      <w:r>
        <w:rPr>
          <w:rFonts w:ascii="Calibri" w:hAnsi="Calibri" w:cs="Calibri"/>
        </w:rPr>
        <w:t xml:space="preserve"> настоящего Федерального закона.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 позднее рабочего дня, следующего за датой подписания указанных протоколов.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ar2286"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и (или) открытия доступа к поданным в форме электронных документов заявкам на участие в конкурсе хранятся заказчиком не менее чем три года.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03" w:name="Par1093"/>
      <w:bookmarkEnd w:id="203"/>
      <w:r>
        <w:rPr>
          <w:rFonts w:ascii="Calibri" w:hAnsi="Calibri" w:cs="Calibri"/>
        </w:rPr>
        <w:t>Статья 54. Заключение контракта по результатам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w:t>
      </w:r>
      <w:r>
        <w:rPr>
          <w:rFonts w:ascii="Calibri" w:hAnsi="Calibri" w:cs="Calibri"/>
        </w:rPr>
        <w:lastRenderedPageBreak/>
        <w:t xml:space="preserve">обеспечения исполнения контракта в соответствии с требованиями настоящего Федерального </w:t>
      </w:r>
      <w:hyperlink w:anchor="Par2037" w:history="1">
        <w:r>
          <w:rPr>
            <w:rFonts w:ascii="Calibri" w:hAnsi="Calibri" w:cs="Calibri"/>
            <w:color w:val="0000FF"/>
          </w:rPr>
          <w:t>закона</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4" w:name="Par1098"/>
      <w:bookmarkEnd w:id="204"/>
      <w:r>
        <w:rPr>
          <w:rFonts w:ascii="Calibri" w:hAnsi="Calibri" w:cs="Calibri"/>
        </w:rPr>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ar730" w:history="1">
        <w:r>
          <w:rPr>
            <w:rFonts w:ascii="Calibri" w:hAnsi="Calibri" w:cs="Calibri"/>
            <w:color w:val="0000FF"/>
          </w:rPr>
          <w:t>частью 1 статьи 37</w:t>
        </w:r>
      </w:hyperlink>
      <w:r>
        <w:rPr>
          <w:rFonts w:ascii="Calibri" w:hAnsi="Calibri" w:cs="Calibri"/>
        </w:rP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ar1098"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5" w:name="Par1102"/>
      <w:bookmarkEnd w:id="205"/>
      <w:r>
        <w:rPr>
          <w:rFonts w:ascii="Calibri" w:hAnsi="Calibri" w:cs="Calibri"/>
        </w:rP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ar85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6" w:name="Par1106"/>
      <w:bookmarkEnd w:id="206"/>
      <w:r>
        <w:rPr>
          <w:rFonts w:ascii="Calibri" w:hAnsi="Calibri" w:cs="Calibri"/>
        </w:rPr>
        <w:t xml:space="preserve">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w:t>
      </w:r>
      <w:r>
        <w:rPr>
          <w:rFonts w:ascii="Calibri" w:hAnsi="Calibri" w:cs="Calibri"/>
        </w:rPr>
        <w:lastRenderedPageBreak/>
        <w:t>судебных актов либо прекращения действия таких обстоятельств.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07" w:name="Par1108"/>
      <w:bookmarkEnd w:id="207"/>
      <w:r>
        <w:rPr>
          <w:rFonts w:ascii="Calibri" w:hAnsi="Calibri" w:cs="Calibri"/>
        </w:rPr>
        <w:t>Статья 55. Последствия признания конкурса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8" w:name="Par1111"/>
      <w:bookmarkEnd w:id="208"/>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конкурс признан не состоявшимся по основаниям, предусмотренным: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045"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69"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1143"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признана соответствующей требованиям настоящего Федерального закона,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09" w:name="Par1115"/>
      <w:bookmarkEnd w:id="209"/>
      <w:r>
        <w:rPr>
          <w:rFonts w:ascii="Calibri" w:hAnsi="Calibri" w:cs="Calibri"/>
        </w:rPr>
        <w:t xml:space="preserve">2.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121" w:history="1">
        <w:r>
          <w:rPr>
            <w:rFonts w:ascii="Calibri" w:hAnsi="Calibri" w:cs="Calibri"/>
            <w:color w:val="0000FF"/>
          </w:rPr>
          <w:t>частью 3</w:t>
        </w:r>
      </w:hyperlink>
      <w:r>
        <w:rPr>
          <w:rFonts w:ascii="Calibri" w:hAnsi="Calibri" w:cs="Calibri"/>
        </w:rPr>
        <w:t xml:space="preserve"> настоящей статьи или новую закупку в случаях, если конкурс признан не состоявшимся по основаниям, предусмотренным: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0" w:name="Par1116"/>
      <w:bookmarkEnd w:id="210"/>
      <w:r>
        <w:rPr>
          <w:rFonts w:ascii="Calibri" w:hAnsi="Calibri" w:cs="Calibri"/>
        </w:rPr>
        <w:t xml:space="preserve">1) </w:t>
      </w:r>
      <w:hyperlink w:anchor="Par1045" w:history="1">
        <w:r>
          <w:rPr>
            <w:rFonts w:ascii="Calibri" w:hAnsi="Calibri" w:cs="Calibri"/>
            <w:color w:val="0000FF"/>
          </w:rPr>
          <w:t>частью 13 статьи 51</w:t>
        </w:r>
      </w:hyperlink>
      <w:r>
        <w:rPr>
          <w:rFonts w:ascii="Calibri" w:hAnsi="Calibri" w:cs="Calibri"/>
        </w:rP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069" w:history="1">
        <w:r>
          <w:rPr>
            <w:rFonts w:ascii="Calibri" w:hAnsi="Calibri" w:cs="Calibri"/>
            <w:color w:val="0000FF"/>
          </w:rPr>
          <w:t>частью 6 статьи 53</w:t>
        </w:r>
      </w:hyperlink>
      <w:r>
        <w:rPr>
          <w:rFonts w:ascii="Calibri" w:hAnsi="Calibri" w:cs="Calibri"/>
        </w:rP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w:anchor="Par1102" w:history="1">
        <w:r>
          <w:rPr>
            <w:rFonts w:ascii="Calibri" w:hAnsi="Calibri" w:cs="Calibri"/>
            <w:color w:val="0000FF"/>
          </w:rPr>
          <w:t>частью 6 статьи 54</w:t>
        </w:r>
      </w:hyperlink>
      <w:r>
        <w:rPr>
          <w:rFonts w:ascii="Calibri" w:hAnsi="Calibri" w:cs="Calibri"/>
        </w:rP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99"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1" w:name="Par1120"/>
      <w:bookmarkEnd w:id="211"/>
      <w:r>
        <w:rPr>
          <w:rFonts w:ascii="Calibri" w:hAnsi="Calibri" w:cs="Calibri"/>
        </w:rPr>
        <w:t xml:space="preserve">3) </w:t>
      </w:r>
      <w:hyperlink w:anchor="Par1143" w:history="1">
        <w:r>
          <w:rPr>
            <w:rFonts w:ascii="Calibri" w:hAnsi="Calibri" w:cs="Calibri"/>
            <w:color w:val="0000FF"/>
          </w:rPr>
          <w:t>частью 9 статьи 56</w:t>
        </w:r>
      </w:hyperlink>
      <w:r>
        <w:rPr>
          <w:rFonts w:ascii="Calibri" w:hAnsi="Calibri" w:cs="Calibri"/>
        </w:rP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2" w:name="Par1121"/>
      <w:bookmarkEnd w:id="212"/>
      <w:r>
        <w:rPr>
          <w:rFonts w:ascii="Calibri" w:hAnsi="Calibri" w:cs="Calibri"/>
        </w:rP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и открытия доступа к поданным в форме электронных документов заявкам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которая может быть увеличена не более чем на десять процентов начальной (максимальной) цены контракта, предусмотренной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закона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ar1127" w:history="1">
        <w:r>
          <w:rPr>
            <w:rFonts w:ascii="Calibri" w:hAnsi="Calibri" w:cs="Calibri"/>
            <w:color w:val="0000FF"/>
          </w:rPr>
          <w:t>статьи 56</w:t>
        </w:r>
      </w:hyperlink>
      <w:r>
        <w:rPr>
          <w:rFonts w:ascii="Calibri" w:hAnsi="Calibri" w:cs="Calibri"/>
        </w:rPr>
        <w:t xml:space="preserve"> настоящего Федерального закона с учетом положений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3" w:name="Par1122"/>
      <w:bookmarkEnd w:id="213"/>
      <w:r>
        <w:rPr>
          <w:rFonts w:ascii="Calibri" w:hAnsi="Calibri" w:cs="Calibri"/>
        </w:rPr>
        <w:t xml:space="preserve">4. В случае, если повторный конкурс признан не состоявшимся по основаниям, предусмотренным </w:t>
      </w:r>
      <w:hyperlink w:anchor="Par1116" w:history="1">
        <w:r>
          <w:rPr>
            <w:rFonts w:ascii="Calibri" w:hAnsi="Calibri" w:cs="Calibri"/>
            <w:color w:val="0000FF"/>
          </w:rPr>
          <w:t>пунктами 1</w:t>
        </w:r>
      </w:hyperlink>
      <w:r>
        <w:rPr>
          <w:rFonts w:ascii="Calibri" w:hAnsi="Calibri" w:cs="Calibri"/>
        </w:rPr>
        <w:t xml:space="preserve"> - </w:t>
      </w:r>
      <w:hyperlink w:anchor="Par1120" w:history="1">
        <w:r>
          <w:rPr>
            <w:rFonts w:ascii="Calibri" w:hAnsi="Calibri" w:cs="Calibri"/>
            <w:color w:val="0000FF"/>
          </w:rPr>
          <w:t>3 части 2</w:t>
        </w:r>
      </w:hyperlink>
      <w:r>
        <w:rPr>
          <w:rFonts w:ascii="Calibri" w:hAnsi="Calibri" w:cs="Calibri"/>
        </w:rPr>
        <w:t xml:space="preserve"> настоящей статьи, заказчик вносит изменения в план-</w:t>
      </w:r>
      <w:r>
        <w:rPr>
          <w:rFonts w:ascii="Calibri" w:hAnsi="Calibri" w:cs="Calibri"/>
        </w:rPr>
        <w:lastRenderedPageBreak/>
        <w:t xml:space="preserve">график (при необходимости также в план закупок) и осуществляет данную закупку путем проведения запроса предложений в соответствии с </w:t>
      </w:r>
      <w:hyperlink w:anchor="Par1659"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двухэтапный конкурс признан не состоявшимся по основаниям, предусмотренным </w:t>
      </w:r>
      <w:hyperlink w:anchor="Par1161" w:history="1">
        <w:r>
          <w:rPr>
            <w:rFonts w:ascii="Calibri" w:hAnsi="Calibri" w:cs="Calibri"/>
            <w:color w:val="0000FF"/>
          </w:rPr>
          <w:t>частью 10 статьи 57</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снова осуществляет закупку.</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4" w:name="Par1124"/>
      <w:bookmarkEnd w:id="214"/>
      <w:r>
        <w:rPr>
          <w:rFonts w:ascii="Calibri" w:hAnsi="Calibri" w:cs="Calibri"/>
        </w:rPr>
        <w:t xml:space="preserve">6. В случае, если двухэтапный конкурс признан не состоявшимся по основаниям, предусмотренным </w:t>
      </w:r>
      <w:hyperlink w:anchor="Par1166"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также в план закупок) и осуществляет проведение повторного конкурса в соответствии с </w:t>
      </w:r>
      <w:hyperlink w:anchor="Par1121" w:history="1">
        <w:r>
          <w:rPr>
            <w:rFonts w:ascii="Calibri" w:hAnsi="Calibri" w:cs="Calibri"/>
            <w:color w:val="0000FF"/>
          </w:rPr>
          <w:t>частью 3</w:t>
        </w:r>
      </w:hyperlink>
      <w:r>
        <w:rPr>
          <w:rFonts w:ascii="Calibri" w:hAnsi="Calibri" w:cs="Calibri"/>
        </w:rPr>
        <w:t xml:space="preserve"> настоящей статьи с участием неограниченного круга лиц или снова осуществляет закупку.</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5" w:name="Par1125"/>
      <w:bookmarkEnd w:id="215"/>
      <w:r>
        <w:rPr>
          <w:rFonts w:ascii="Calibri" w:hAnsi="Calibri" w:cs="Calibri"/>
        </w:rPr>
        <w:t xml:space="preserve">7. В случае, если двухэтапный конкурс признан не состоявшимся по основаниям, предусмотренным </w:t>
      </w:r>
      <w:hyperlink w:anchor="Par1166" w:history="1">
        <w:r>
          <w:rPr>
            <w:rFonts w:ascii="Calibri" w:hAnsi="Calibri" w:cs="Calibri"/>
            <w:color w:val="0000FF"/>
          </w:rPr>
          <w:t>частью 15 статьи 57</w:t>
        </w:r>
      </w:hyperlink>
      <w:r>
        <w:rPr>
          <w:rFonts w:ascii="Calibri" w:hAnsi="Calibri" w:cs="Calibri"/>
        </w:rP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16" w:name="Par1127"/>
      <w:bookmarkEnd w:id="216"/>
      <w:r>
        <w:rPr>
          <w:rFonts w:ascii="Calibri" w:hAnsi="Calibri" w:cs="Calibri"/>
        </w:rPr>
        <w:t>Статья 56. Особенности проведения конкурса с ограниченным участием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7" w:name="Par1130"/>
      <w:bookmarkEnd w:id="217"/>
      <w:r>
        <w:rPr>
          <w:rFonts w:ascii="Calibri" w:hAnsi="Calibri" w:cs="Calibri"/>
        </w:rPr>
        <w:t>2. Заказчик осуществляет закупки путем проведения конкурса с ограниченным участием в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200" w:history="1">
        <w:r>
          <w:rPr>
            <w:rFonts w:ascii="Calibri" w:hAnsi="Calibri" w:cs="Calibri"/>
            <w:color w:val="0000FF"/>
          </w:rPr>
          <w:t>Перечень</w:t>
        </w:r>
      </w:hyperlink>
      <w:r>
        <w:rPr>
          <w:rFonts w:ascii="Calibri" w:hAnsi="Calibri" w:cs="Calibri"/>
        </w:rP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к системам обеспечения безопасности музейных предметов и музейных коллекций, архивных документов, библиотечного фонда.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0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Заказчик вправе осуществлять закупки товаров, работ, услуг, указанных в </w:t>
      </w:r>
      <w:hyperlink w:anchor="Par1130" w:history="1">
        <w:r>
          <w:rPr>
            <w:rFonts w:ascii="Calibri" w:hAnsi="Calibri" w:cs="Calibri"/>
            <w:color w:val="0000FF"/>
          </w:rPr>
          <w:t>части 2</w:t>
        </w:r>
      </w:hyperlink>
      <w:r>
        <w:rPr>
          <w:rFonts w:ascii="Calibri" w:hAnsi="Calibri" w:cs="Calibri"/>
        </w:rPr>
        <w:t xml:space="preserve"> </w:t>
      </w:r>
      <w:r>
        <w:rPr>
          <w:rFonts w:ascii="Calibri" w:hAnsi="Calibri" w:cs="Calibri"/>
        </w:rPr>
        <w:lastRenderedPageBreak/>
        <w:t xml:space="preserve">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ar597" w:history="1">
        <w:r>
          <w:rPr>
            <w:rFonts w:ascii="Calibri" w:hAnsi="Calibri" w:cs="Calibri"/>
            <w:color w:val="0000FF"/>
          </w:rPr>
          <w:t>частью 2 статьи 31</w:t>
        </w:r>
      </w:hyperlink>
      <w:r>
        <w:rPr>
          <w:rFonts w:ascii="Calibri" w:hAnsi="Calibri" w:cs="Calibri"/>
        </w:rP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2.1 введена Федеральным </w:t>
      </w:r>
      <w:hyperlink r:id="rId202"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проведении конкурса с ограниченным участием применяются положения настоящего Федерального закона о проведении открытого конкурса с учетом особенностей, определенных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8" w:name="Par1137"/>
      <w:bookmarkEnd w:id="218"/>
      <w:r>
        <w:rPr>
          <w:rFonts w:ascii="Calibri" w:hAnsi="Calibri" w:cs="Calibri"/>
        </w:rPr>
        <w:t xml:space="preserve">4. В отношении участников конкурса с ограниченным участием наряду с требованиями, установленными </w:t>
      </w:r>
      <w:hyperlink w:anchor="Par584" w:history="1">
        <w:r>
          <w:rPr>
            <w:rFonts w:ascii="Calibri" w:hAnsi="Calibri" w:cs="Calibri"/>
            <w:color w:val="0000FF"/>
          </w:rPr>
          <w:t>частью 1</w:t>
        </w:r>
      </w:hyperlink>
      <w:r>
        <w:rPr>
          <w:rFonts w:ascii="Calibri" w:hAnsi="Calibri" w:cs="Calibri"/>
        </w:rPr>
        <w:t xml:space="preserve">, </w:t>
      </w:r>
      <w:hyperlink w:anchor="Par595"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ar597" w:history="1">
        <w:r>
          <w:rPr>
            <w:rFonts w:ascii="Calibri" w:hAnsi="Calibri" w:cs="Calibri"/>
            <w:color w:val="0000FF"/>
          </w:rPr>
          <w:t>частью 2 статьи 31</w:t>
        </w:r>
      </w:hyperlink>
      <w:r>
        <w:rPr>
          <w:rFonts w:ascii="Calibri" w:hAnsi="Calibri" w:cs="Calibri"/>
        </w:rP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конкурса с ограниченным участием и конкурсная документация наряду с информацией, предусмотренной </w:t>
      </w:r>
      <w:hyperlink w:anchor="Par961" w:history="1">
        <w:r>
          <w:rPr>
            <w:rFonts w:ascii="Calibri" w:hAnsi="Calibri" w:cs="Calibri"/>
            <w:color w:val="0000FF"/>
          </w:rPr>
          <w:t>статьями 49</w:t>
        </w:r>
      </w:hyperlink>
      <w:r>
        <w:rPr>
          <w:rFonts w:ascii="Calibri" w:hAnsi="Calibri" w:cs="Calibri"/>
        </w:rPr>
        <w:t xml:space="preserve"> и </w:t>
      </w:r>
      <w:hyperlink w:anchor="Par980" w:history="1">
        <w:r>
          <w:rPr>
            <w:rFonts w:ascii="Calibri" w:hAnsi="Calibri" w:cs="Calibri"/>
            <w:color w:val="0000FF"/>
          </w:rPr>
          <w:t>50</w:t>
        </w:r>
      </w:hyperlink>
      <w:r>
        <w:rPr>
          <w:rFonts w:ascii="Calibri" w:hAnsi="Calibri" w:cs="Calibri"/>
        </w:rPr>
        <w:t xml:space="preserve"> настоящего Федерального закона, должны содержать указание на установленные в соответствии с </w:t>
      </w:r>
      <w:hyperlink w:anchor="Par1137" w:history="1">
        <w:r>
          <w:rPr>
            <w:rFonts w:ascii="Calibri" w:hAnsi="Calibri" w:cs="Calibri"/>
            <w:color w:val="0000FF"/>
          </w:rPr>
          <w:t>частью 4</w:t>
        </w:r>
      </w:hyperlink>
      <w:r>
        <w:rPr>
          <w:rFonts w:ascii="Calibri" w:hAnsi="Calibri" w:cs="Calibri"/>
        </w:rPr>
        <w:t xml:space="preserve"> настоящей статьи дополнительные требования к участникам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Заявка на участие в конкурсе с ограниченным участием наряду с информацией, предусмотренной </w:t>
      </w:r>
      <w:hyperlink w:anchor="Par1013" w:history="1">
        <w:r>
          <w:rPr>
            <w:rFonts w:ascii="Calibri" w:hAnsi="Calibri" w:cs="Calibri"/>
            <w:color w:val="0000FF"/>
          </w:rPr>
          <w:t>частью 2 статьи 51</w:t>
        </w:r>
      </w:hyperlink>
      <w:r>
        <w:rPr>
          <w:rFonts w:ascii="Calibri" w:hAnsi="Calibri" w:cs="Calibri"/>
        </w:rP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не более чем десяти рабочих дней с даты вскрытия конвертов с заявками на участие в конкурсе с ограниченным участием и (или) даты открытия доступа к поданным в форме электронных документов заявкам на участие в таком конкурсе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ar1137" w:history="1">
        <w:r>
          <w:rPr>
            <w:rFonts w:ascii="Calibri" w:hAnsi="Calibri" w:cs="Calibri"/>
            <w:color w:val="0000FF"/>
          </w:rPr>
          <w:t>частью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19" w:name="Par1143"/>
      <w:bookmarkEnd w:id="219"/>
      <w:r>
        <w:rPr>
          <w:rFonts w:ascii="Calibri" w:hAnsi="Calibri" w:cs="Calibri"/>
        </w:rP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20" w:name="Par1146"/>
      <w:bookmarkEnd w:id="220"/>
      <w:r>
        <w:rPr>
          <w:rFonts w:ascii="Calibri" w:hAnsi="Calibri" w:cs="Calibri"/>
        </w:rPr>
        <w:t>Статья 57. Особенности проведения двухэтапного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w:t>
      </w:r>
      <w:r>
        <w:rPr>
          <w:rFonts w:ascii="Calibri" w:hAnsi="Calibri" w:cs="Calibri"/>
        </w:rPr>
        <w:lastRenderedPageBreak/>
        <w:t>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конкурс проводится для заключения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 энергосервисного контракта, а также в целях создания произведения литературы или искусства, исполнения (как результата интеллектуальной деятельности);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уточнения характеристик объекта закупки необходимо провести его обсуждение с участниками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проведении двухэтапного конкурса применяются положения настоящего Федерального закона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ar961" w:history="1">
        <w:r>
          <w:rPr>
            <w:rFonts w:ascii="Calibri" w:hAnsi="Calibri" w:cs="Calibri"/>
            <w:color w:val="0000FF"/>
          </w:rPr>
          <w:t>статьями 49</w:t>
        </w:r>
      </w:hyperlink>
      <w:r>
        <w:rPr>
          <w:rFonts w:ascii="Calibri" w:hAnsi="Calibri" w:cs="Calibri"/>
        </w:rPr>
        <w:t xml:space="preserve"> и </w:t>
      </w:r>
      <w:hyperlink w:anchor="Par980" w:history="1">
        <w:r>
          <w:rPr>
            <w:rFonts w:ascii="Calibri" w:hAnsi="Calibri" w:cs="Calibri"/>
            <w:color w:val="0000FF"/>
          </w:rPr>
          <w:t>50</w:t>
        </w:r>
      </w:hyperlink>
      <w:r>
        <w:rPr>
          <w:rFonts w:ascii="Calibri" w:hAnsi="Calibri" w:cs="Calibri"/>
        </w:rP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ar1127" w:history="1">
        <w:r>
          <w:rPr>
            <w:rFonts w:ascii="Calibri" w:hAnsi="Calibri" w:cs="Calibri"/>
            <w:color w:val="0000FF"/>
          </w:rPr>
          <w:t>статьи 56</w:t>
        </w:r>
      </w:hyperlink>
      <w:r>
        <w:rPr>
          <w:rFonts w:ascii="Calibri" w:hAnsi="Calibri" w:cs="Calibri"/>
        </w:rP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При этом предоставление обеспечения заявки на участие в таком конкурсе на первом этапе не требуется.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 и открытия доступа к поданным в форме электронных документов первоначальным заявкам на участие в таком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и (или) доступ к поданным в форме электронных документов заявкам которого открывается, предложения в отношении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1" w:name="Par1158"/>
      <w:bookmarkEnd w:id="221"/>
      <w:r>
        <w:rPr>
          <w:rFonts w:ascii="Calibri" w:hAnsi="Calibri" w:cs="Calibri"/>
        </w:rP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w:t>
      </w:r>
      <w:r>
        <w:rPr>
          <w:rFonts w:ascii="Calibri" w:hAnsi="Calibri" w:cs="Calibri"/>
        </w:rPr>
        <w:lastRenderedPageBreak/>
        <w:t>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2" w:name="Par1161"/>
      <w:bookmarkEnd w:id="222"/>
      <w:r>
        <w:rPr>
          <w:rFonts w:ascii="Calibri" w:hAnsi="Calibri" w:cs="Calibri"/>
        </w:rP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 любом уточнении, внесенном в соответствии с </w:t>
      </w:r>
      <w:hyperlink w:anchor="Par1158" w:history="1">
        <w:r>
          <w:rPr>
            <w:rFonts w:ascii="Calibri" w:hAnsi="Calibri" w:cs="Calibri"/>
            <w:color w:val="0000FF"/>
          </w:rPr>
          <w:t>частью 9</w:t>
        </w:r>
      </w:hyperlink>
      <w:r>
        <w:rPr>
          <w:rFonts w:ascii="Calibri" w:hAnsi="Calibri" w:cs="Calibri"/>
        </w:rP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ar846" w:history="1">
        <w:r>
          <w:rPr>
            <w:rFonts w:ascii="Calibri" w:hAnsi="Calibri" w:cs="Calibri"/>
            <w:color w:val="0000FF"/>
          </w:rPr>
          <w:t>статьи 44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ar951" w:history="1">
        <w:r>
          <w:rPr>
            <w:rFonts w:ascii="Calibri" w:hAnsi="Calibri" w:cs="Calibri"/>
            <w:color w:val="0000FF"/>
          </w:rPr>
          <w:t>закона</w:t>
        </w:r>
      </w:hyperlink>
      <w:r>
        <w:rPr>
          <w:rFonts w:ascii="Calibri" w:hAnsi="Calibri" w:cs="Calibri"/>
        </w:rP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3" w:name="Par1166"/>
      <w:bookmarkEnd w:id="223"/>
      <w:r>
        <w:rPr>
          <w:rFonts w:ascii="Calibri" w:hAnsi="Calibri" w:cs="Calibri"/>
        </w:rPr>
        <w:t>15.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24" w:name="Par1168"/>
      <w:bookmarkEnd w:id="224"/>
      <w:r>
        <w:rPr>
          <w:rFonts w:ascii="Calibri" w:hAnsi="Calibri" w:cs="Calibri"/>
        </w:rPr>
        <w:t>Статья 58. Привлечение экспертов, экспертных организаций при проведении конкурсов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25" w:name="Par1172"/>
      <w:bookmarkEnd w:id="225"/>
      <w:r>
        <w:rPr>
          <w:rFonts w:ascii="Calibri" w:hAnsi="Calibri" w:cs="Calibri"/>
        </w:rPr>
        <w:t>Статья 59. Аукцион в электронной форме (электронный аукцион)</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6" w:name="Par1176"/>
      <w:bookmarkEnd w:id="226"/>
      <w:r>
        <w:rPr>
          <w:rFonts w:ascii="Calibri" w:hAnsi="Calibri" w:cs="Calibri"/>
        </w:rPr>
        <w:t xml:space="preserve">2. Заказчик обязан проводить электронный аукцион в случае, если осуществляются закупки товаров, работ, услуг, включенных в </w:t>
      </w:r>
      <w:hyperlink r:id="rId204" w:history="1">
        <w:r>
          <w:rPr>
            <w:rFonts w:ascii="Calibri" w:hAnsi="Calibri" w:cs="Calibri"/>
            <w:color w:val="0000FF"/>
          </w:rPr>
          <w:t>перечень</w:t>
        </w:r>
      </w:hyperlink>
      <w:r>
        <w:rPr>
          <w:rFonts w:ascii="Calibri" w:hAnsi="Calibri" w:cs="Calibri"/>
        </w:rPr>
        <w:t xml:space="preserve">, установленный Правительством Российской </w:t>
      </w:r>
      <w:r>
        <w:rPr>
          <w:rFonts w:ascii="Calibri" w:hAnsi="Calibri" w:cs="Calibri"/>
        </w:rPr>
        <w:lastRenderedPageBreak/>
        <w:t>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существует возможность сформулировать подробное и точное описание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критерии определения победителя такого аукциона имеют количественную и денежную оценку.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ar1176" w:history="1">
        <w:r>
          <w:rPr>
            <w:rFonts w:ascii="Calibri" w:hAnsi="Calibri" w:cs="Calibri"/>
            <w:color w:val="0000FF"/>
          </w:rPr>
          <w:t>части 2</w:t>
        </w:r>
      </w:hyperlink>
      <w:r>
        <w:rPr>
          <w:rFonts w:ascii="Calibri" w:hAnsi="Calibri" w:cs="Calibri"/>
        </w:rPr>
        <w:t xml:space="preserve"> настоящей статьи перечни.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7" w:name="Par1181"/>
      <w:bookmarkEnd w:id="227"/>
      <w:r>
        <w:rPr>
          <w:rFonts w:ascii="Calibri" w:hAnsi="Calibri" w:cs="Calibri"/>
        </w:rPr>
        <w:t>4. В целях настоящего Федерального закона под электронной площадкой понимается сайт в информационно-телекоммуникационной сети "Интернет", на котором проводятся электронные аукционы. Оператором электронной площадки является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таких аукционов в соответствии с законодательством Российской Федерации о контрактной системе в сфере закупок. Правительством Российской Федерации устанавливаются порядок и условия отбора операторов электронных площадок. По результатам отбора операторов электронных площадок Правительством Российской Федерации определяется перечень таких операторов. Функционирование электронных площадок осуществляется в соответствии с едиными требованиями, установленными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допускается взимание оператором электронной площадки платы за проведение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28" w:name="Par1184"/>
      <w:bookmarkEnd w:id="228"/>
      <w:r>
        <w:rPr>
          <w:rFonts w:ascii="Calibri" w:hAnsi="Calibri" w:cs="Calibri"/>
        </w:rPr>
        <w:t xml:space="preserve">6. Не допускается взимание с участников электронного аукциона платы за аккредитацию на электронной площадке и за участие в таком аукционе, за исключением платы, взимаемой с лица, с которым заключается контракт, в соответствии с актом Правительства Российской Федерации, предусмотренным </w:t>
      </w:r>
      <w:hyperlink w:anchor="Par1181" w:history="1">
        <w:r>
          <w:rPr>
            <w:rFonts w:ascii="Calibri" w:hAnsi="Calibri" w:cs="Calibri"/>
            <w:color w:val="0000FF"/>
          </w:rPr>
          <w:t>частью 4</w:t>
        </w:r>
      </w:hyperlink>
      <w:r>
        <w:rPr>
          <w:rFonts w:ascii="Calibri" w:hAnsi="Calibri" w:cs="Calibri"/>
        </w:rPr>
        <w:t xml:space="preserve"> настоящей статьи и устанавливающим порядок и условия отбора операторов электронных площадок.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29" w:name="Par1186"/>
      <w:bookmarkEnd w:id="229"/>
      <w:r>
        <w:rPr>
          <w:rFonts w:ascii="Calibri" w:hAnsi="Calibri" w:cs="Calibri"/>
        </w:rPr>
        <w:t>Статья 60. Особенности документооборота при проведении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Обмен информацией, связанной с получением аккредитации на электронных площадках и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0" w:name="Par1190"/>
      <w:bookmarkEnd w:id="230"/>
      <w:r>
        <w:rPr>
          <w:rFonts w:ascii="Calibri" w:hAnsi="Calibri" w:cs="Calibri"/>
        </w:rPr>
        <w:t>2. 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Ключи усиленных электронных подписей, а также сертификаты ключей проверки электронных подписей, предназначенные для использования в целях настоящей статьи, </w:t>
      </w:r>
      <w:r>
        <w:rPr>
          <w:rFonts w:ascii="Calibri" w:hAnsi="Calibri" w:cs="Calibri"/>
        </w:rPr>
        <w:lastRenderedPageBreak/>
        <w:t xml:space="preserve">создаются и выдаются в соответствии с </w:t>
      </w:r>
      <w:hyperlink w:anchor="Par149" w:history="1">
        <w:r>
          <w:rPr>
            <w:rFonts w:ascii="Calibri" w:hAnsi="Calibri" w:cs="Calibri"/>
            <w:color w:val="0000FF"/>
          </w:rPr>
          <w:t>частью 2 статьи 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использования усиленной электронной подписи при обмене информацией, связанной с получением аккредитации на электронной площадке и проведением электронного аукциона, и порядок признания электронной подписи или ее аналога, созданных в соответствии с нормами права иностранного государства и (или) международными стандартами и соответствующих усиленной электронной подписи, используемой в целях настоящей статьи, устанавливаются едиными требованиями, предусмотренными </w:t>
      </w:r>
      <w:hyperlink w:anchor="Par1181"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течение одного часа с момента размещения информации, связанной с проведением электронного аукциона,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без взимания платы.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направлении оператором электронной площадки заказчику документов и информации в форме электронных документов, полученных от участника электронного аукциона, до подведения результатов такого аукциона оператор электронной площадки обязан обеспечить конфиденциальность информации об участнике такого аукциона, направившем указанные документы и информацию в порядке, установленном едиными требованиями, предусмотренными </w:t>
      </w:r>
      <w:hyperlink w:anchor="Par1181"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если настоящим Федеральным законом предусмотрено направление документов и информации заказчиком участнику электронного аукциона или этим участником заказчику, указанный документооборот осуществляется через электронную площадку, за исключением случая заключения контракта по результатам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Документы и информация,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Федеральным законом, хранятся оператором электронной площадки в соответствии с едиными требованиями, предусмотренными </w:t>
      </w:r>
      <w:hyperlink w:anchor="Par1181" w:history="1">
        <w:r>
          <w:rPr>
            <w:rFonts w:ascii="Calibri" w:hAnsi="Calibri" w:cs="Calibri"/>
            <w:color w:val="0000FF"/>
          </w:rPr>
          <w:t>частью 4 статьи 59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31" w:name="Par1201"/>
      <w:bookmarkEnd w:id="231"/>
      <w:r>
        <w:rPr>
          <w:rFonts w:ascii="Calibri" w:hAnsi="Calibri" w:cs="Calibri"/>
        </w:rPr>
        <w:t>Статья 61. Аккредитация участников электронного аукциона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обеспечения доступа к участию в электронных аукционах оператор электронной площадки осуществляет аккредитацию участников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2" w:name="Par1205"/>
      <w:bookmarkEnd w:id="232"/>
      <w:r>
        <w:rPr>
          <w:rFonts w:ascii="Calibri" w:hAnsi="Calibri" w:cs="Calibri"/>
        </w:rPr>
        <w:t>2. Для получения аккредитации участник электронного аукциона предоставляет оператору электронной площадки следующие документы и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3" w:name="Par1206"/>
      <w:bookmarkEnd w:id="233"/>
      <w:r>
        <w:rPr>
          <w:rFonts w:ascii="Calibri" w:hAnsi="Calibri" w:cs="Calibri"/>
        </w:rPr>
        <w:t>1) заявление этого участника о его аккредитации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4" w:name="Par1207"/>
      <w:bookmarkEnd w:id="234"/>
      <w:r>
        <w:rPr>
          <w:rFonts w:ascii="Calibri" w:hAnsi="Calibri" w:cs="Calibri"/>
        </w:rPr>
        <w:t xml:space="preserve">2)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с заявлением, указанным в </w:t>
      </w:r>
      <w:hyperlink w:anchor="Par1206" w:history="1">
        <w:r>
          <w:rPr>
            <w:rFonts w:ascii="Calibri" w:hAnsi="Calibri" w:cs="Calibri"/>
            <w:color w:val="0000FF"/>
          </w:rPr>
          <w:t>пункте 1</w:t>
        </w:r>
      </w:hyperlink>
      <w:r>
        <w:rPr>
          <w:rFonts w:ascii="Calibri" w:hAnsi="Calibri" w:cs="Calibri"/>
        </w:rPr>
        <w:t xml:space="preserve"> настоящей части,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Pr>
          <w:rFonts w:ascii="Calibri" w:hAnsi="Calibri" w:cs="Calibri"/>
        </w:rPr>
        <w:lastRenderedPageBreak/>
        <w:t>законодательством соответствующего государства (для иностранного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этого участника (для юридического лица), копия документа, удостоверяющего его личность (для физического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5" w:name="Par1209"/>
      <w:bookmarkEnd w:id="235"/>
      <w:r>
        <w:rPr>
          <w:rFonts w:ascii="Calibri" w:hAnsi="Calibri" w:cs="Calibri"/>
        </w:rPr>
        <w:t>4) 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настоящей статье - руководитель). В случае,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6" w:name="Par1210"/>
      <w:bookmarkEnd w:id="236"/>
      <w:r>
        <w:rPr>
          <w:rFonts w:ascii="Calibri" w:hAnsi="Calibri" w:cs="Calibri"/>
        </w:rPr>
        <w:t>5) копии документов, подтверждающих полномочия руководителя. В случае,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таких аукционах (в том числе на регистрацию на таких аукционах), заверенная его печатью и подписанная руководителем или уполномоченным им лицом. В случае, если указанная доверенность подписана лицом, уполномоченным руководителем, также представляется копия документа, подтверждающего полномочия этого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7" w:name="Par1211"/>
      <w:bookmarkEnd w:id="237"/>
      <w:r>
        <w:rPr>
          <w:rFonts w:ascii="Calibri" w:hAnsi="Calibri" w:cs="Calibri"/>
        </w:rPr>
        <w:t>6) идентификационный номер налогоплательщика этого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адрес электронной почты этого участника для направления оператором электронной площадки уведомлений и иной информации в соответствии с настоящей главой;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8" w:name="Par1213"/>
      <w:bookmarkEnd w:id="238"/>
      <w:r>
        <w:rPr>
          <w:rFonts w:ascii="Calibri" w:hAnsi="Calibri" w:cs="Calibri"/>
        </w:rPr>
        <w:t>8) решение об одобрении или о совершении по результатам таких аукционов сделок от имени этого участника закупки - юридического лица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наряду с документами и информацией, указанными в </w:t>
      </w:r>
      <w:hyperlink w:anchor="Par1205" w:history="1">
        <w:r>
          <w:rPr>
            <w:rFonts w:ascii="Calibri" w:hAnsi="Calibri" w:cs="Calibri"/>
            <w:color w:val="0000FF"/>
          </w:rPr>
          <w:t>части 2</w:t>
        </w:r>
      </w:hyperlink>
      <w:r>
        <w:rPr>
          <w:rFonts w:ascii="Calibri" w:hAnsi="Calibri" w:cs="Calibri"/>
        </w:rPr>
        <w:t xml:space="preserve"> настоящей статьи, предоставления иных документов и информации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39" w:name="Par1215"/>
      <w:bookmarkEnd w:id="239"/>
      <w:r>
        <w:rPr>
          <w:rFonts w:ascii="Calibri" w:hAnsi="Calibri" w:cs="Calibri"/>
        </w:rPr>
        <w:t xml:space="preserve">4. В срок не более чем пять рабочих дней с даты поступления документов и информации, указанных в </w:t>
      </w:r>
      <w:hyperlink w:anchor="Par1205" w:history="1">
        <w:r>
          <w:rPr>
            <w:rFonts w:ascii="Calibri" w:hAnsi="Calibri" w:cs="Calibri"/>
            <w:color w:val="0000FF"/>
          </w:rPr>
          <w:t>части 2</w:t>
        </w:r>
      </w:hyperlink>
      <w:r>
        <w:rPr>
          <w:rFonts w:ascii="Calibri" w:hAnsi="Calibri" w:cs="Calibri"/>
        </w:rPr>
        <w:t xml:space="preserve"> настоящей статьи, оператор электронной площадки обязан аккредитовать участника электронного аукциона или отказать этому участнику в аккредитации по основаниям, предусмотренным </w:t>
      </w:r>
      <w:hyperlink w:anchor="Par1217" w:history="1">
        <w:r>
          <w:rPr>
            <w:rFonts w:ascii="Calibri" w:hAnsi="Calibri" w:cs="Calibri"/>
            <w:color w:val="0000FF"/>
          </w:rPr>
          <w:t>частью 6</w:t>
        </w:r>
      </w:hyperlink>
      <w:r>
        <w:rPr>
          <w:rFonts w:ascii="Calibri" w:hAnsi="Calibri" w:cs="Calibri"/>
        </w:rPr>
        <w:t xml:space="preserve"> настоящей статьи, а также направить ему уведомление о принятом решении.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Предусмотренное </w:t>
      </w:r>
      <w:hyperlink w:anchor="Par1215" w:history="1">
        <w:r>
          <w:rPr>
            <w:rFonts w:ascii="Calibri" w:hAnsi="Calibri" w:cs="Calibri"/>
            <w:color w:val="0000FF"/>
          </w:rPr>
          <w:t>частью 4</w:t>
        </w:r>
      </w:hyperlink>
      <w:r>
        <w:rPr>
          <w:rFonts w:ascii="Calibri" w:hAnsi="Calibri" w:cs="Calibri"/>
        </w:rPr>
        <w:t xml:space="preserve"> настоящей статьи уведомление должно также содержать информацию о реквизитах счета для проведения операций по обеспечению заявок на участие в электронных аукционах. Оператор электронной площадки обязан обеспечить аккредитованному на электронной площадке участнику такого аукциона доступ к участию в любых таких аукционах, проводимых на данной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0" w:name="Par1217"/>
      <w:bookmarkEnd w:id="240"/>
      <w:r>
        <w:rPr>
          <w:rFonts w:ascii="Calibri" w:hAnsi="Calibri" w:cs="Calibri"/>
        </w:rPr>
        <w:t xml:space="preserve">6. Оператор электронной площадки обязан отказать участнику электронного аукциона в аккредитации в случае непредоставления им документов и информации, указанных в </w:t>
      </w:r>
      <w:hyperlink w:anchor="Par1205" w:history="1">
        <w:r>
          <w:rPr>
            <w:rFonts w:ascii="Calibri" w:hAnsi="Calibri" w:cs="Calibri"/>
            <w:color w:val="0000FF"/>
          </w:rPr>
          <w:t>части 2</w:t>
        </w:r>
      </w:hyperlink>
      <w:r>
        <w:rPr>
          <w:rFonts w:ascii="Calibri" w:hAnsi="Calibri" w:cs="Calibri"/>
        </w:rPr>
        <w:t xml:space="preserve"> настоящей статьи, или предоставления документов, не соответствующих требованиям, установленным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принятии оператором электронной площадки решения об отказе в аккредитации участника электронного аукциона уведомление, предусмотренное </w:t>
      </w:r>
      <w:hyperlink w:anchor="Par1215" w:history="1">
        <w:r>
          <w:rPr>
            <w:rFonts w:ascii="Calibri" w:hAnsi="Calibri" w:cs="Calibri"/>
            <w:color w:val="0000FF"/>
          </w:rPr>
          <w:t>частью 4</w:t>
        </w:r>
      </w:hyperlink>
      <w:r>
        <w:rPr>
          <w:rFonts w:ascii="Calibri" w:hAnsi="Calibri" w:cs="Calibri"/>
        </w:rPr>
        <w:t xml:space="preserve"> настоящей статьи,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 После устранения указанных оснований </w:t>
      </w:r>
      <w:r>
        <w:rPr>
          <w:rFonts w:ascii="Calibri" w:hAnsi="Calibri" w:cs="Calibri"/>
        </w:rPr>
        <w:lastRenderedPageBreak/>
        <w:t xml:space="preserve">этот участник вправе вновь предоставить документы и информацию, указанные в </w:t>
      </w:r>
      <w:hyperlink w:anchor="Par1205" w:history="1">
        <w:r>
          <w:rPr>
            <w:rFonts w:ascii="Calibri" w:hAnsi="Calibri" w:cs="Calibri"/>
            <w:color w:val="0000FF"/>
          </w:rPr>
          <w:t>части 2</w:t>
        </w:r>
      </w:hyperlink>
      <w:r>
        <w:rPr>
          <w:rFonts w:ascii="Calibri" w:hAnsi="Calibri" w:cs="Calibri"/>
        </w:rPr>
        <w:t xml:space="preserve"> настоящей статьи, для получения аккредитации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Отказ в аккредитации участника электронного аукциона на электронной площадке в иных случаях, за исключением указанных в </w:t>
      </w:r>
      <w:hyperlink w:anchor="Par1217" w:history="1">
        <w:r>
          <w:rPr>
            <w:rFonts w:ascii="Calibri" w:hAnsi="Calibri" w:cs="Calibri"/>
            <w:color w:val="0000FF"/>
          </w:rPr>
          <w:t>части 6</w:t>
        </w:r>
      </w:hyperlink>
      <w:r>
        <w:rPr>
          <w:rFonts w:ascii="Calibri" w:hAnsi="Calibri" w:cs="Calibri"/>
        </w:rPr>
        <w:t xml:space="preserve"> настоящей статьи случаев,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Аккредитация участника электронного аукциона на электронной площадке осуществляется сроком на три года с даты направления оператором электронной площадки этому участнику уведомления о принятии решения о его аккредитации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1" w:name="Par1221"/>
      <w:bookmarkEnd w:id="241"/>
      <w:r>
        <w:rPr>
          <w:rFonts w:ascii="Calibri" w:hAnsi="Calibri" w:cs="Calibri"/>
        </w:rPr>
        <w:t xml:space="preserve">10. В случае внесения изменений в документы и информацию, указанные в </w:t>
      </w:r>
      <w:hyperlink w:anchor="Par1205" w:history="1">
        <w:r>
          <w:rPr>
            <w:rFonts w:ascii="Calibri" w:hAnsi="Calibri" w:cs="Calibri"/>
            <w:color w:val="0000FF"/>
          </w:rPr>
          <w:t>части 2</w:t>
        </w:r>
      </w:hyperlink>
      <w:r>
        <w:rPr>
          <w:rFonts w:ascii="Calibri" w:hAnsi="Calibri" w:cs="Calibri"/>
        </w:rPr>
        <w:t xml:space="preserve"> настоящей статьи, замены или прекращения действия указанных документов (в том числе замены или прекращения действия усиленной электронной подписи) либо выдачи участником электронного аукциона новых доверенностей на осуществление от его имени действий по участию в таких аукционах этот участник обязан незамедлительно направить оператору электронной площадки новые документы и информацию, уведомление о прекращении действия указанных в </w:t>
      </w:r>
      <w:hyperlink w:anchor="Par1205" w:history="1">
        <w:r>
          <w:rPr>
            <w:rFonts w:ascii="Calibri" w:hAnsi="Calibri" w:cs="Calibri"/>
            <w:color w:val="0000FF"/>
          </w:rPr>
          <w:t>части 2</w:t>
        </w:r>
      </w:hyperlink>
      <w:r>
        <w:rPr>
          <w:rFonts w:ascii="Calibri" w:hAnsi="Calibri" w:cs="Calibri"/>
        </w:rPr>
        <w:t xml:space="preserve"> настоящей статьи документов, прекращении действия усиленной электронной подписи.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Ответственность за достоверность документов и информации, предоставляемых в соответствии с </w:t>
      </w:r>
      <w:hyperlink w:anchor="Par1205" w:history="1">
        <w:r>
          <w:rPr>
            <w:rFonts w:ascii="Calibri" w:hAnsi="Calibri" w:cs="Calibri"/>
            <w:color w:val="0000FF"/>
          </w:rPr>
          <w:t>частями 2</w:t>
        </w:r>
      </w:hyperlink>
      <w:r>
        <w:rPr>
          <w:rFonts w:ascii="Calibri" w:hAnsi="Calibri" w:cs="Calibri"/>
        </w:rPr>
        <w:t xml:space="preserve"> и </w:t>
      </w:r>
      <w:hyperlink w:anchor="Par1221" w:history="1">
        <w:r>
          <w:rPr>
            <w:rFonts w:ascii="Calibri" w:hAnsi="Calibri" w:cs="Calibri"/>
            <w:color w:val="0000FF"/>
          </w:rPr>
          <w:t>10</w:t>
        </w:r>
      </w:hyperlink>
      <w:r>
        <w:rPr>
          <w:rFonts w:ascii="Calibri" w:hAnsi="Calibri" w:cs="Calibri"/>
        </w:rPr>
        <w:t xml:space="preserve"> настоящей статьи,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w:t>
      </w:r>
      <w:hyperlink w:anchor="Par1205" w:history="1">
        <w:r>
          <w:rPr>
            <w:rFonts w:ascii="Calibri" w:hAnsi="Calibri" w:cs="Calibri"/>
            <w:color w:val="0000FF"/>
          </w:rPr>
          <w:t>частью 2</w:t>
        </w:r>
      </w:hyperlink>
      <w:r>
        <w:rPr>
          <w:rFonts w:ascii="Calibri" w:hAnsi="Calibri" w:cs="Calibri"/>
        </w:rPr>
        <w:t xml:space="preserve"> настоящей статьи, за замену указанных в </w:t>
      </w:r>
      <w:hyperlink w:anchor="Par1205" w:history="1">
        <w:r>
          <w:rPr>
            <w:rFonts w:ascii="Calibri" w:hAnsi="Calibri" w:cs="Calibri"/>
            <w:color w:val="0000FF"/>
          </w:rPr>
          <w:t>части 2</w:t>
        </w:r>
      </w:hyperlink>
      <w:r>
        <w:rPr>
          <w:rFonts w:ascii="Calibri" w:hAnsi="Calibri" w:cs="Calibri"/>
        </w:rPr>
        <w:t xml:space="preserve"> настоящей статьи документов или прекращение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одного часа с момента поступления предусмотренных </w:t>
      </w:r>
      <w:hyperlink w:anchor="Par1221" w:history="1">
        <w:r>
          <w:rPr>
            <w:rFonts w:ascii="Calibri" w:hAnsi="Calibri" w:cs="Calibri"/>
            <w:color w:val="0000FF"/>
          </w:rPr>
          <w:t>частью 10</w:t>
        </w:r>
      </w:hyperlink>
      <w:r>
        <w:rPr>
          <w:rFonts w:ascii="Calibri" w:hAnsi="Calibri" w:cs="Calibri"/>
        </w:rPr>
        <w:t xml:space="preserve"> настоящей статьи документов и информации оператор электронной площадки обязан обеспечить размещение указанных документов и информации на электронной площадке или внесение изменений в предоставленные в соответствии с </w:t>
      </w:r>
      <w:hyperlink w:anchor="Par1205" w:history="1">
        <w:r>
          <w:rPr>
            <w:rFonts w:ascii="Calibri" w:hAnsi="Calibri" w:cs="Calibri"/>
            <w:color w:val="0000FF"/>
          </w:rPr>
          <w:t>частью 2</w:t>
        </w:r>
      </w:hyperlink>
      <w:r>
        <w:rPr>
          <w:rFonts w:ascii="Calibri" w:hAnsi="Calibri" w:cs="Calibri"/>
        </w:rPr>
        <w:t xml:space="preserve"> настоящей статьи документы и информацию с указанием даты и времени поступления указанных документов и информации. При этом оператор электронной площадки не осуществляет проверку достоверности указанных документов и информации, а также проверку изменений, внесенных в документы и информацию, на соответствие требованиям, установленным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Участник электронного аукциона, получивший аккредитацию на электронной площадке и предоставивший обеспечение заявки на участие в таком аукционе, вправе участвовать во всех таких аукционах, проводимых на этой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2" w:name="Par1225"/>
      <w:bookmarkEnd w:id="242"/>
      <w:r>
        <w:rPr>
          <w:rFonts w:ascii="Calibri" w:hAnsi="Calibri" w:cs="Calibri"/>
        </w:rPr>
        <w:t>14. Участник электронного аукциона, получивший аккредитацию на электронной площадке, не вправе подать заявку на участие в таком аукционе за три месяца до даты окончания срока своей аккредитации.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 три месяца до даты окончания срока аккредитации участника электронного аукциона оператор электронной площадки обязан направить соответствующее уведомление этому участнику. В случае, если этот участник получил аккредитацию на электронной площадке, он вправе пройти аккредитацию на новый срок в порядке, установленном настоящей статьей, не ранее чем за шесть месяцев до даты окончания срока ранее полученной аккредитации.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43" w:name="Par1228"/>
      <w:bookmarkEnd w:id="243"/>
      <w:r>
        <w:rPr>
          <w:rFonts w:ascii="Calibri" w:hAnsi="Calibri" w:cs="Calibri"/>
        </w:rPr>
        <w:t>Статья 62. Реестр участников электронного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Оператор электронной площадки осуществляет ведение реестра участников электронного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4" w:name="Par1231"/>
      <w:bookmarkEnd w:id="244"/>
      <w:r>
        <w:rPr>
          <w:rFonts w:ascii="Calibri" w:hAnsi="Calibri" w:cs="Calibri"/>
        </w:rPr>
        <w:t>2. В реестре участников электронного аукциона, получивших аккредитацию на электронной площадке, в отношении каждого участника такого аукциона должны содержаться следующие документы и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5" w:name="Par1232"/>
      <w:bookmarkEnd w:id="245"/>
      <w:r>
        <w:rPr>
          <w:rFonts w:ascii="Calibri" w:hAnsi="Calibri" w:cs="Calibri"/>
        </w:rPr>
        <w:t>1) наименование участника такого аукциона (для юридического лица), фамилия, имя, отчество (при наличии) участника такого аукциона (для физического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дата направления участнику такого аукциона уведомления о принятии решения о его аккредитации;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6" w:name="Par1234"/>
      <w:bookmarkEnd w:id="246"/>
      <w:r>
        <w:rPr>
          <w:rFonts w:ascii="Calibri" w:hAnsi="Calibri" w:cs="Calibri"/>
        </w:rPr>
        <w:t>3)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7" w:name="Par1235"/>
      <w:bookmarkEnd w:id="247"/>
      <w:r>
        <w:rPr>
          <w:rFonts w:ascii="Calibri" w:hAnsi="Calibri" w:cs="Calibri"/>
        </w:rPr>
        <w:t>4)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обращения участника такого аукциона с заявлением об аккредитации,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8" w:name="Par1236"/>
      <w:bookmarkEnd w:id="248"/>
      <w:r>
        <w:rPr>
          <w:rFonts w:ascii="Calibri" w:hAnsi="Calibri" w:cs="Calibri"/>
        </w:rPr>
        <w:t>5) копии учредительных документов участника такого аукциона (для юридического лица), копии документов, удостоверяющих личность участника такого аукциона (для физического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копии документов, подтверждающих полномочия лица на получение аккредитации на электронной площадке от имени участника такого аукциона - юридического лица в соответствии с </w:t>
      </w:r>
      <w:hyperlink w:anchor="Par1209" w:history="1">
        <w:r>
          <w:rPr>
            <w:rFonts w:ascii="Calibri" w:hAnsi="Calibri" w:cs="Calibri"/>
            <w:color w:val="0000FF"/>
          </w:rPr>
          <w:t>пунктом 4 части 2 статьи 61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49" w:name="Par1238"/>
      <w:bookmarkEnd w:id="249"/>
      <w:r>
        <w:rPr>
          <w:rFonts w:ascii="Calibri" w:hAnsi="Calibri" w:cs="Calibri"/>
        </w:rPr>
        <w:t xml:space="preserve">7) копии документов, подтверждающих полномочия лица на осуществление от имени участника такого аукциона - юридического лица действий по участию в таких аукционах (в том числе на регистрацию на таких аукционах) в соответствии с </w:t>
      </w:r>
      <w:hyperlink w:anchor="Par1210" w:history="1">
        <w:r>
          <w:rPr>
            <w:rFonts w:ascii="Calibri" w:hAnsi="Calibri" w:cs="Calibri"/>
            <w:color w:val="0000FF"/>
          </w:rPr>
          <w:t>пунктом 5 части 2 статьи 61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50" w:name="Par1239"/>
      <w:bookmarkEnd w:id="250"/>
      <w:r>
        <w:rPr>
          <w:rFonts w:ascii="Calibri" w:hAnsi="Calibri" w:cs="Calibri"/>
        </w:rPr>
        <w:t xml:space="preserve">8) решение об одобрении или о совершении по результатам таких аукционов сделок от имени участника такого аукциона - юридического лица с указанием информации о максимальной сумме одной сделки в соответствии с </w:t>
      </w:r>
      <w:hyperlink w:anchor="Par1213" w:history="1">
        <w:r>
          <w:rPr>
            <w:rFonts w:ascii="Calibri" w:hAnsi="Calibri" w:cs="Calibri"/>
            <w:color w:val="0000FF"/>
          </w:rPr>
          <w:t>пунктом 8 части 2 статьи 61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дата прекращения действия аккредитации участника такого аукциона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Оператор электронной площадки вносит в реестр участников электронного аукциона, получивших аккредитацию на электронной площадке, документы и информацию, предоставляемые в соответствии с </w:t>
      </w:r>
      <w:hyperlink w:anchor="Par1231" w:history="1">
        <w:r>
          <w:rPr>
            <w:rFonts w:ascii="Calibri" w:hAnsi="Calibri" w:cs="Calibri"/>
            <w:color w:val="0000FF"/>
          </w:rPr>
          <w:t>частью 2</w:t>
        </w:r>
      </w:hyperlink>
      <w:r>
        <w:rPr>
          <w:rFonts w:ascii="Calibri" w:hAnsi="Calibri" w:cs="Calibri"/>
        </w:rPr>
        <w:t xml:space="preserve"> настоящей статьи, в день принятия решения об аккредитации участника такого аукциона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поступления в соответствии с </w:t>
      </w:r>
      <w:hyperlink w:anchor="Par1221" w:history="1">
        <w:r>
          <w:rPr>
            <w:rFonts w:ascii="Calibri" w:hAnsi="Calibri" w:cs="Calibri"/>
            <w:color w:val="0000FF"/>
          </w:rPr>
          <w:t>частью 10 статьи 61</w:t>
        </w:r>
      </w:hyperlink>
      <w:r>
        <w:rPr>
          <w:rFonts w:ascii="Calibri" w:hAnsi="Calibri" w:cs="Calibri"/>
        </w:rPr>
        <w:t xml:space="preserve"> настоящего Федерального закона от участника электронного аукциона документов и информации, в том числе уведомления о прекращении действия документов, усиленной электронной подписи, оператор электронной площадки в течение одного часа с момента поступления указанных документов и информации размещает их в реестре участников такого аукциона, получивших аккредитацию на электронной площадке, с указанием даты и времени поступления указанных документов и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Реестр участников электронного аукциона, получивших аккредитацию на электронной площадке, размещается на электронной площадке ее оператором, за исключением документов, предусмотренных </w:t>
      </w:r>
      <w:hyperlink w:anchor="Par1235" w:history="1">
        <w:r>
          <w:rPr>
            <w:rFonts w:ascii="Calibri" w:hAnsi="Calibri" w:cs="Calibri"/>
            <w:color w:val="0000FF"/>
          </w:rPr>
          <w:t>пунктами 4</w:t>
        </w:r>
      </w:hyperlink>
      <w:r>
        <w:rPr>
          <w:rFonts w:ascii="Calibri" w:hAnsi="Calibri" w:cs="Calibri"/>
        </w:rPr>
        <w:t xml:space="preserve"> - </w:t>
      </w:r>
      <w:hyperlink w:anchor="Par1238" w:history="1">
        <w:r>
          <w:rPr>
            <w:rFonts w:ascii="Calibri" w:hAnsi="Calibri" w:cs="Calibri"/>
            <w:color w:val="0000FF"/>
          </w:rPr>
          <w:t>7 части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Оператор электронной площадки исключает участника электронного аукциона из реестра участников электронного аукциона, получивших аккредитацию на электронной площадке, в течение одного рабочего дня с даты истечения срока аккредитации этого участника или принятия решения об исключении этого участника из данного реестра. Оператор электронной площадки обязан направить этому участнику уведомление об исключении его из данного реестра.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51" w:name="Par1246"/>
      <w:bookmarkEnd w:id="251"/>
      <w:r>
        <w:rPr>
          <w:rFonts w:ascii="Calibri" w:hAnsi="Calibri" w:cs="Calibri"/>
        </w:rPr>
        <w:t>Статья 63. Извещение о проведении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52" w:name="Par1249"/>
      <w:bookmarkEnd w:id="252"/>
      <w:r>
        <w:rPr>
          <w:rFonts w:ascii="Calibri" w:hAnsi="Calibri" w:cs="Calibri"/>
        </w:rPr>
        <w:t>1. Извещение о проведении электронного аукциона размещается заказчиком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53" w:name="Par1250"/>
      <w:bookmarkEnd w:id="253"/>
      <w:r>
        <w:rPr>
          <w:rFonts w:ascii="Calibri" w:hAnsi="Calibri" w:cs="Calibri"/>
        </w:rPr>
        <w:lastRenderedPageBreak/>
        <w:t>2. В случае, если начальная (максимальная) цена контракта (цена лота) не превышает три миллиона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54" w:name="Par1251"/>
      <w:bookmarkEnd w:id="254"/>
      <w:r>
        <w:rPr>
          <w:rFonts w:ascii="Calibri" w:hAnsi="Calibri" w:cs="Calibri"/>
        </w:rPr>
        <w:t>3. В случае, если начальная (максимальная) цена контракта (цена лота) превышает три миллиона рублей,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ar1249" w:history="1">
        <w:r>
          <w:rPr>
            <w:rFonts w:ascii="Calibri" w:hAnsi="Calibri" w:cs="Calibri"/>
            <w:color w:val="0000FF"/>
          </w:rPr>
          <w:t>частью 1</w:t>
        </w:r>
      </w:hyperlink>
      <w:r>
        <w:rPr>
          <w:rFonts w:ascii="Calibri" w:hAnsi="Calibri" w:cs="Calibri"/>
        </w:rPr>
        <w:t xml:space="preserve"> настоящей статьи размещения.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извещении о проведении электронного аукциона наряду с информацией, указанной в </w:t>
      </w:r>
      <w:hyperlink w:anchor="Par823" w:history="1">
        <w:r>
          <w:rPr>
            <w:rFonts w:ascii="Calibri" w:hAnsi="Calibri" w:cs="Calibri"/>
            <w:color w:val="0000FF"/>
          </w:rPr>
          <w:t>статье 42</w:t>
        </w:r>
      </w:hyperlink>
      <w:r>
        <w:rPr>
          <w:rFonts w:ascii="Calibri" w:hAnsi="Calibri" w:cs="Calibri"/>
        </w:rPr>
        <w:t xml:space="preserve"> настоящего Федерального закона, указываются: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адрес электронной площадки в информационно-телекоммуникационной сети "Интернет";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дата окончания срока рассмотрения заявок на участие в таком аукционе в соответствии с </w:t>
      </w:r>
      <w:hyperlink w:anchor="Par1350"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дата проведения такого аукциона в соответствии с </w:t>
      </w:r>
      <w:hyperlink w:anchor="Par1369" w:history="1">
        <w:r>
          <w:rPr>
            <w:rFonts w:ascii="Calibri" w:hAnsi="Calibri" w:cs="Calibri"/>
            <w:color w:val="0000FF"/>
          </w:rPr>
          <w:t>частью 3 статьи 68</w:t>
        </w:r>
      </w:hyperlink>
      <w:r>
        <w:rPr>
          <w:rFonts w:ascii="Calibri" w:hAnsi="Calibri" w:cs="Calibri"/>
        </w:rP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обеспечения заявок на участие в таком аукционе;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преимущества, предоставляемые заказчиком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ar585" w:history="1">
        <w:r>
          <w:rPr>
            <w:rFonts w:ascii="Calibri" w:hAnsi="Calibri" w:cs="Calibri"/>
            <w:color w:val="0000FF"/>
          </w:rPr>
          <w:t>пунктом 1 части 1</w:t>
        </w:r>
      </w:hyperlink>
      <w:r>
        <w:rPr>
          <w:rFonts w:ascii="Calibri" w:hAnsi="Calibri" w:cs="Calibri"/>
        </w:rPr>
        <w:t xml:space="preserve"> и </w:t>
      </w:r>
      <w:hyperlink w:anchor="Par597" w:history="1">
        <w:r>
          <w:rPr>
            <w:rFonts w:ascii="Calibri" w:hAnsi="Calibri" w:cs="Calibri"/>
            <w:color w:val="0000FF"/>
          </w:rPr>
          <w:t>частью 2</w:t>
        </w:r>
      </w:hyperlink>
      <w:r>
        <w:rPr>
          <w:rFonts w:ascii="Calibri" w:hAnsi="Calibri" w:cs="Calibri"/>
        </w:rP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ar595"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20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55" w:name="Par1266"/>
      <w:bookmarkEnd w:id="255"/>
      <w:r>
        <w:rPr>
          <w:rFonts w:ascii="Calibri" w:hAnsi="Calibri" w:cs="Calibri"/>
        </w:rPr>
        <w:t>Статья 64. Содержание документации об электронном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56" w:name="Par1269"/>
      <w:bookmarkEnd w:id="256"/>
      <w:r>
        <w:rPr>
          <w:rFonts w:ascii="Calibri" w:hAnsi="Calibri" w:cs="Calibri"/>
        </w:rP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условия контракта в соответствии со </w:t>
      </w:r>
      <w:hyperlink w:anchor="Par64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составу заявки на участие в таком аукционе в соответствии с </w:t>
      </w:r>
      <w:hyperlink w:anchor="Par1303" w:history="1">
        <w:r>
          <w:rPr>
            <w:rFonts w:ascii="Calibri" w:hAnsi="Calibri" w:cs="Calibri"/>
            <w:color w:val="0000FF"/>
          </w:rPr>
          <w:t>частями 3</w:t>
        </w:r>
      </w:hyperlink>
      <w:r>
        <w:rPr>
          <w:rFonts w:ascii="Calibri" w:hAnsi="Calibri" w:cs="Calibri"/>
        </w:rPr>
        <w:t xml:space="preserve"> - </w:t>
      </w:r>
      <w:hyperlink w:anchor="Par1329" w:history="1">
        <w:r>
          <w:rPr>
            <w:rFonts w:ascii="Calibri" w:hAnsi="Calibri" w:cs="Calibri"/>
            <w:color w:val="0000FF"/>
          </w:rPr>
          <w:t>6 статьи 66</w:t>
        </w:r>
      </w:hyperlink>
      <w:r>
        <w:rPr>
          <w:rFonts w:ascii="Calibri" w:hAnsi="Calibri" w:cs="Calibri"/>
        </w:rP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дата окончания срока рассмотрения заявок на участие в таком аукционе в соответствии с </w:t>
      </w:r>
      <w:hyperlink w:anchor="Par1350" w:history="1">
        <w:r>
          <w:rPr>
            <w:rFonts w:ascii="Calibri" w:hAnsi="Calibri" w:cs="Calibri"/>
            <w:color w:val="0000FF"/>
          </w:rPr>
          <w:t>частью 2 статьи 67</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дата проведения такого аукциона в соответствии с </w:t>
      </w:r>
      <w:hyperlink w:anchor="Par1369" w:history="1">
        <w:r>
          <w:rPr>
            <w:rFonts w:ascii="Calibri" w:hAnsi="Calibri" w:cs="Calibri"/>
            <w:color w:val="0000FF"/>
          </w:rPr>
          <w:t>частью 3 статьи 68</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валюте, используемой для формирования цены контракта и расчетов с поставщиками (подрядчиками, исполнителями);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возможность заказчика изменить условия контракта в соответствии с положениями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участника такого аукциона уклонившимися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порядок, даты начала и окончания срока предоставления участникам такого аукциона разъяснений положений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возможности одностороннего отказа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не может содержать требования к оформлению и форме заявки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Документация об электронном аукционе наряду с предусмотренной </w:t>
      </w:r>
      <w:hyperlink w:anchor="Par1269" w:history="1">
        <w:r>
          <w:rPr>
            <w:rFonts w:ascii="Calibri" w:hAnsi="Calibri" w:cs="Calibri"/>
            <w:color w:val="0000FF"/>
          </w:rPr>
          <w:t>частью 1</w:t>
        </w:r>
      </w:hyperlink>
      <w:r>
        <w:rPr>
          <w:rFonts w:ascii="Calibri" w:hAnsi="Calibri" w:cs="Calibri"/>
        </w:rPr>
        <w:t xml:space="preserve"> настоящей статьи информацией содержит требования к участникам такого аукциона, установленные в соответствии с </w:t>
      </w:r>
      <w:hyperlink w:anchor="Par584" w:history="1">
        <w:r>
          <w:rPr>
            <w:rFonts w:ascii="Calibri" w:hAnsi="Calibri" w:cs="Calibri"/>
            <w:color w:val="0000FF"/>
          </w:rPr>
          <w:t>частью 1</w:t>
        </w:r>
      </w:hyperlink>
      <w:r>
        <w:rPr>
          <w:rFonts w:ascii="Calibri" w:hAnsi="Calibri" w:cs="Calibri"/>
        </w:rPr>
        <w:t xml:space="preserve">, </w:t>
      </w:r>
      <w:hyperlink w:anchor="Par595" w:history="1">
        <w:r>
          <w:rPr>
            <w:rFonts w:ascii="Calibri" w:hAnsi="Calibri" w:cs="Calibri"/>
            <w:color w:val="0000FF"/>
          </w:rPr>
          <w:t>частями 1.1</w:t>
        </w:r>
      </w:hyperlink>
      <w:r>
        <w:rPr>
          <w:rFonts w:ascii="Calibri" w:hAnsi="Calibri" w:cs="Calibri"/>
        </w:rPr>
        <w:t xml:space="preserve"> и </w:t>
      </w:r>
      <w:hyperlink w:anchor="Par597" w:history="1">
        <w:r>
          <w:rPr>
            <w:rFonts w:ascii="Calibri" w:hAnsi="Calibri" w:cs="Calibri"/>
            <w:color w:val="0000FF"/>
          </w:rPr>
          <w:t>2</w:t>
        </w:r>
      </w:hyperlink>
      <w:r>
        <w:rPr>
          <w:rFonts w:ascii="Calibri" w:hAnsi="Calibri" w:cs="Calibri"/>
        </w:rPr>
        <w:t xml:space="preserve"> (при наличии таких требований) статьи 31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документации об электронном аукционе прилагается проект контракта, который является неотъемлемой частью этой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57" w:name="Par1287"/>
      <w:bookmarkEnd w:id="257"/>
      <w:r>
        <w:rPr>
          <w:rFonts w:ascii="Calibri" w:hAnsi="Calibri" w:cs="Calibri"/>
        </w:rPr>
        <w:t>Статья 65. Порядок предоставления документации об электронном аукционе, разъяснений ее положений и внесение в нее изменений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ar1250" w:history="1">
        <w:r>
          <w:rPr>
            <w:rFonts w:ascii="Calibri" w:hAnsi="Calibri" w:cs="Calibri"/>
            <w:color w:val="0000FF"/>
          </w:rPr>
          <w:t>частях 2</w:t>
        </w:r>
      </w:hyperlink>
      <w:r>
        <w:rPr>
          <w:rFonts w:ascii="Calibri" w:hAnsi="Calibri" w:cs="Calibri"/>
        </w:rPr>
        <w:t xml:space="preserve"> и </w:t>
      </w:r>
      <w:hyperlink w:anchor="Par1251" w:history="1">
        <w:r>
          <w:rPr>
            <w:rFonts w:ascii="Calibri" w:hAnsi="Calibri" w:cs="Calibri"/>
            <w:color w:val="0000FF"/>
          </w:rPr>
          <w:t>3 статьи 63</w:t>
        </w:r>
      </w:hyperlink>
      <w:r>
        <w:rPr>
          <w:rFonts w:ascii="Calibri" w:hAnsi="Calibri" w:cs="Calibri"/>
        </w:rPr>
        <w:t xml:space="preserve"> настоящего Федерального закона, одновременно с размещением извещения о проведении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Документация об электронном аукционе должна быть доступна для ознакомления без взимания платы.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58" w:name="Par1292"/>
      <w:bookmarkEnd w:id="258"/>
      <w:r>
        <w:rPr>
          <w:rFonts w:ascii="Calibri" w:hAnsi="Calibri" w:cs="Calibri"/>
        </w:rPr>
        <w:t>3.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двух дней с даты поступления от оператора электронной площадки указанного </w:t>
      </w:r>
      <w:r>
        <w:rPr>
          <w:rFonts w:ascii="Calibri" w:hAnsi="Calibri" w:cs="Calibri"/>
        </w:rPr>
        <w:lastRenderedPageBreak/>
        <w:t xml:space="preserve">в </w:t>
      </w:r>
      <w:hyperlink w:anchor="Par1292" w:history="1">
        <w:r>
          <w:rPr>
            <w:rFonts w:ascii="Calibri" w:hAnsi="Calibri" w:cs="Calibri"/>
            <w:color w:val="0000FF"/>
          </w:rPr>
          <w:t>части 3</w:t>
        </w:r>
      </w:hyperlink>
      <w:r>
        <w:rPr>
          <w:rFonts w:ascii="Calibri" w:hAnsi="Calibri" w:cs="Calibri"/>
        </w:rP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Разъяснения положений документации об электронном аукционе не должны изменять ее суть.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59" w:name="Par1298"/>
      <w:bookmarkEnd w:id="259"/>
      <w:r>
        <w:rPr>
          <w:rFonts w:ascii="Calibri" w:hAnsi="Calibri" w:cs="Calibri"/>
        </w:rPr>
        <w:t>Статья 66. Порядок подачи заявок на участие в электронном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Подача заявок на участие в электронном аукционе осуществляется только лицами, получившими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Заявка на участие в электронном аукционе состоит из двух частей.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0" w:name="Par1303"/>
      <w:bookmarkEnd w:id="260"/>
      <w:r>
        <w:rPr>
          <w:rFonts w:ascii="Calibri" w:hAnsi="Calibri" w:cs="Calibri"/>
        </w:rPr>
        <w:t>3. Первая часть заявки на участие в электронном аукционе должна содержать указанную в одном из следующих подпунктов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контракта на поставку товара: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1" w:name="Par1309"/>
      <w:bookmarkEnd w:id="261"/>
      <w:r>
        <w:rPr>
          <w:rFonts w:ascii="Calibri" w:hAnsi="Calibri" w:cs="Calibri"/>
        </w:rPr>
        <w:t>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контракта на выполнение работы или оказание услуги, для выполнения или оказания которых используется товар:</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 согласие, предусмотренное </w:t>
      </w:r>
      <w:hyperlink w:anchor="Par1309" w:history="1">
        <w:r>
          <w:rPr>
            <w:rFonts w:ascii="Calibri" w:hAnsi="Calibri" w:cs="Calibri"/>
            <w:color w:val="0000FF"/>
          </w:rPr>
          <w:t>пунктом 2</w:t>
        </w:r>
      </w:hyperlink>
      <w:r>
        <w:rPr>
          <w:rFonts w:ascii="Calibri" w:hAnsi="Calibri" w:cs="Calibri"/>
        </w:rPr>
        <w:t xml:space="preserve"> настоящей части,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 согласие, предусмотренное </w:t>
      </w:r>
      <w:hyperlink w:anchor="Par1309" w:history="1">
        <w:r>
          <w:rPr>
            <w:rFonts w:ascii="Calibri" w:hAnsi="Calibri" w:cs="Calibri"/>
            <w:color w:val="0000FF"/>
          </w:rPr>
          <w:t>пунктом 2</w:t>
        </w:r>
      </w:hyperlink>
      <w:r>
        <w:rPr>
          <w:rFonts w:ascii="Calibri" w:hAnsi="Calibri" w:cs="Calibri"/>
        </w:rPr>
        <w:t xml:space="preserve"> настоящей части,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согласие, предусмотренное </w:t>
      </w:r>
      <w:hyperlink w:anchor="Par1309" w:history="1">
        <w:r>
          <w:rPr>
            <w:rFonts w:ascii="Calibri" w:hAnsi="Calibri" w:cs="Calibri"/>
            <w:color w:val="0000FF"/>
          </w:rPr>
          <w:t>пунктом 2</w:t>
        </w:r>
      </w:hyperlink>
      <w:r>
        <w:rPr>
          <w:rFonts w:ascii="Calibri" w:hAnsi="Calibri" w:cs="Calibri"/>
        </w:rPr>
        <w:t xml:space="preserve"> настоящей части,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Первая часть заявки на участие в электронном аукционе, предусмотренная </w:t>
      </w:r>
      <w:hyperlink w:anchor="Par1303" w:history="1">
        <w:r>
          <w:rPr>
            <w:rFonts w:ascii="Calibri" w:hAnsi="Calibri" w:cs="Calibri"/>
            <w:color w:val="0000FF"/>
          </w:rPr>
          <w:t>частью 3</w:t>
        </w:r>
      </w:hyperlink>
      <w:r>
        <w:rPr>
          <w:rFonts w:ascii="Calibri" w:hAnsi="Calibri" w:cs="Calibri"/>
        </w:rPr>
        <w:t xml:space="preserve"> настоящей статьи, может содержать эскиз, рисунок, чертеж, фотографию, иное изображение товара, на поставку которого заключается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2" w:name="Par1316"/>
      <w:bookmarkEnd w:id="262"/>
      <w:r>
        <w:rPr>
          <w:rFonts w:ascii="Calibri" w:hAnsi="Calibri" w:cs="Calibri"/>
        </w:rPr>
        <w:t>5. Вторая часть заявки на участие в электронном аукционе должна содержать следующие документы и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17" w:history="1">
        <w:r>
          <w:rPr>
            <w:rFonts w:ascii="Calibri" w:hAnsi="Calibri" w:cs="Calibri"/>
            <w:color w:val="0000FF"/>
          </w:rPr>
          <w:t>N 396-ФЗ</w:t>
        </w:r>
      </w:hyperlink>
      <w:r>
        <w:rPr>
          <w:rFonts w:ascii="Calibri" w:hAnsi="Calibri" w:cs="Calibri"/>
        </w:rPr>
        <w:t xml:space="preserve">, от 04.06.2014 </w:t>
      </w:r>
      <w:hyperlink r:id="rId218"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подтверждающие соответствие участника такого аукциона требованиям, установленным </w:t>
      </w:r>
      <w:hyperlink w:anchor="Par585" w:history="1">
        <w:r>
          <w:rPr>
            <w:rFonts w:ascii="Calibri" w:hAnsi="Calibri" w:cs="Calibri"/>
            <w:color w:val="0000FF"/>
          </w:rPr>
          <w:t>пунктом 1 части 1</w:t>
        </w:r>
      </w:hyperlink>
      <w:r>
        <w:rPr>
          <w:rFonts w:ascii="Calibri" w:hAnsi="Calibri" w:cs="Calibri"/>
        </w:rPr>
        <w:t xml:space="preserve"> и </w:t>
      </w:r>
      <w:hyperlink w:anchor="Par597" w:history="1">
        <w:r>
          <w:rPr>
            <w:rFonts w:ascii="Calibri" w:hAnsi="Calibri" w:cs="Calibri"/>
            <w:color w:val="0000FF"/>
          </w:rPr>
          <w:t>частью 2 статьи 31</w:t>
        </w:r>
      </w:hyperlink>
      <w:r>
        <w:rPr>
          <w:rFonts w:ascii="Calibri" w:hAnsi="Calibri" w:cs="Calibri"/>
        </w:rPr>
        <w:t xml:space="preserve"> (при наличии таких требований)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ar587" w:history="1">
        <w:r>
          <w:rPr>
            <w:rFonts w:ascii="Calibri" w:hAnsi="Calibri" w:cs="Calibri"/>
            <w:color w:val="0000FF"/>
          </w:rPr>
          <w:t>пунктами 3</w:t>
        </w:r>
      </w:hyperlink>
      <w:r>
        <w:rPr>
          <w:rFonts w:ascii="Calibri" w:hAnsi="Calibri" w:cs="Calibri"/>
        </w:rPr>
        <w:t xml:space="preserve"> - </w:t>
      </w:r>
      <w:hyperlink w:anchor="Par593" w:history="1">
        <w:r>
          <w:rPr>
            <w:rFonts w:ascii="Calibri" w:hAnsi="Calibri" w:cs="Calibri"/>
            <w:color w:val="0000FF"/>
          </w:rPr>
          <w:t>9 части 1 статьи 31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19" w:history="1">
        <w:r>
          <w:rPr>
            <w:rFonts w:ascii="Calibri" w:hAnsi="Calibri" w:cs="Calibri"/>
            <w:color w:val="0000FF"/>
          </w:rPr>
          <w:t>N 396-ФЗ</w:t>
        </w:r>
      </w:hyperlink>
      <w:r>
        <w:rPr>
          <w:rFonts w:ascii="Calibri" w:hAnsi="Calibri" w:cs="Calibri"/>
        </w:rPr>
        <w:t xml:space="preserve">, от 04.06.2014 </w:t>
      </w:r>
      <w:hyperlink r:id="rId220"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такого аукциона на получение преимущества в соответствии со </w:t>
      </w:r>
      <w:hyperlink w:anchor="Par530" w:history="1">
        <w:r>
          <w:rPr>
            <w:rFonts w:ascii="Calibri" w:hAnsi="Calibri" w:cs="Calibri"/>
            <w:color w:val="0000FF"/>
          </w:rPr>
          <w:t>статьями 28</w:t>
        </w:r>
      </w:hyperlink>
      <w:r>
        <w:rPr>
          <w:rFonts w:ascii="Calibri" w:hAnsi="Calibri" w:cs="Calibri"/>
        </w:rPr>
        <w:t xml:space="preserve"> и </w:t>
      </w:r>
      <w:hyperlink w:anchor="Par536" w:history="1">
        <w:r>
          <w:rPr>
            <w:rFonts w:ascii="Calibri" w:hAnsi="Calibri" w:cs="Calibri"/>
            <w:color w:val="0000FF"/>
          </w:rPr>
          <w:t>29</w:t>
        </w:r>
      </w:hyperlink>
      <w:r>
        <w:rPr>
          <w:rFonts w:ascii="Calibri" w:hAnsi="Calibri" w:cs="Calibri"/>
        </w:rPr>
        <w:t xml:space="preserve"> настоящего Федерального закона, или копии этих документов;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w:anchor="Par193" w:history="1">
        <w:r>
          <w:rPr>
            <w:rFonts w:ascii="Calibri" w:hAnsi="Calibri" w:cs="Calibri"/>
            <w:color w:val="0000FF"/>
          </w:rPr>
          <w:t>статьей 14</w:t>
        </w:r>
      </w:hyperlink>
      <w:r>
        <w:rPr>
          <w:rFonts w:ascii="Calibri" w:hAnsi="Calibri" w:cs="Calibri"/>
        </w:rPr>
        <w:t xml:space="preserve"> настоящего Федерального закона, или копии этих документов;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68"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23"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3" w:name="Par1329"/>
      <w:bookmarkEnd w:id="263"/>
      <w:r>
        <w:rPr>
          <w:rFonts w:ascii="Calibri" w:hAnsi="Calibri" w:cs="Calibri"/>
        </w:rPr>
        <w:t xml:space="preserve">6. Требовать от участника электронного аукциона предоставления иных документов и информации, за исключением предусмотренных </w:t>
      </w:r>
      <w:hyperlink w:anchor="Par1303" w:history="1">
        <w:r>
          <w:rPr>
            <w:rFonts w:ascii="Calibri" w:hAnsi="Calibri" w:cs="Calibri"/>
            <w:color w:val="0000FF"/>
          </w:rPr>
          <w:t>частями 3</w:t>
        </w:r>
      </w:hyperlink>
      <w:r>
        <w:rPr>
          <w:rFonts w:ascii="Calibri" w:hAnsi="Calibri" w:cs="Calibri"/>
        </w:rPr>
        <w:t xml:space="preserve"> и </w:t>
      </w:r>
      <w:hyperlink w:anchor="Par1316" w:history="1">
        <w:r>
          <w:rPr>
            <w:rFonts w:ascii="Calibri" w:hAnsi="Calibri" w:cs="Calibri"/>
            <w:color w:val="0000FF"/>
          </w:rPr>
          <w:t>5</w:t>
        </w:r>
      </w:hyperlink>
      <w:r>
        <w:rPr>
          <w:rFonts w:ascii="Calibri" w:hAnsi="Calibri" w:cs="Calibri"/>
        </w:rPr>
        <w:t xml:space="preserve"> настоящей статьи документов и информации,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ar1303" w:history="1">
        <w:r>
          <w:rPr>
            <w:rFonts w:ascii="Calibri" w:hAnsi="Calibri" w:cs="Calibri"/>
            <w:color w:val="0000FF"/>
          </w:rPr>
          <w:t>частями 3</w:t>
        </w:r>
      </w:hyperlink>
      <w:r>
        <w:rPr>
          <w:rFonts w:ascii="Calibri" w:hAnsi="Calibri" w:cs="Calibri"/>
        </w:rPr>
        <w:t xml:space="preserve"> и </w:t>
      </w:r>
      <w:hyperlink w:anchor="Par1316" w:history="1">
        <w:r>
          <w:rPr>
            <w:rFonts w:ascii="Calibri" w:hAnsi="Calibri" w:cs="Calibri"/>
            <w:color w:val="0000FF"/>
          </w:rPr>
          <w:t>5</w:t>
        </w:r>
      </w:hyperlink>
      <w:r>
        <w:rPr>
          <w:rFonts w:ascii="Calibri" w:hAnsi="Calibri" w:cs="Calibri"/>
        </w:rPr>
        <w:t xml:space="preserve"> настоящей статьи. Указанные электронные документы подаются одновременно.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течение одного часа с момента получения заявки на участие в электронном аукционе оператор электронной площадки обязан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вправе подать только одну заявку на участие в таком аукционе в отношении каждого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4" w:name="Par1334"/>
      <w:bookmarkEnd w:id="264"/>
      <w:r>
        <w:rPr>
          <w:rFonts w:ascii="Calibri" w:hAnsi="Calibri" w:cs="Calibri"/>
        </w:rP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5" w:name="Par1335"/>
      <w:bookmarkEnd w:id="265"/>
      <w:r>
        <w:rPr>
          <w:rFonts w:ascii="Calibri" w:hAnsi="Calibri" w:cs="Calibri"/>
        </w:rPr>
        <w:t xml:space="preserve">1) подачи данной заявки с нарушением требований, предусмотренных </w:t>
      </w:r>
      <w:hyperlink w:anchor="Par1190" w:history="1">
        <w:r>
          <w:rPr>
            <w:rFonts w:ascii="Calibri" w:hAnsi="Calibri" w:cs="Calibri"/>
            <w:color w:val="0000FF"/>
          </w:rPr>
          <w:t>частью 2 статьи 60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получения данной заявки после даты или времени окончания срока подачи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6" w:name="Par1338"/>
      <w:bookmarkEnd w:id="266"/>
      <w:r>
        <w:rPr>
          <w:rFonts w:ascii="Calibri" w:hAnsi="Calibri" w:cs="Calibri"/>
        </w:rPr>
        <w:lastRenderedPageBreak/>
        <w:t xml:space="preserve">4) получения данной заявки от участника такого аукциона с нарушением положений </w:t>
      </w:r>
      <w:hyperlink w:anchor="Par1225" w:history="1">
        <w:r>
          <w:rPr>
            <w:rFonts w:ascii="Calibri" w:hAnsi="Calibri" w:cs="Calibri"/>
            <w:color w:val="0000FF"/>
          </w:rPr>
          <w:t>части 14 статьи 61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7" w:name="Par1339"/>
      <w:bookmarkEnd w:id="267"/>
      <w:r>
        <w:rPr>
          <w:rFonts w:ascii="Calibri" w:hAnsi="Calibri" w:cs="Calibri"/>
        </w:rPr>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средств в размере обеспечения данной заявки, в отношении которых не осуществлено блокирование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Одновременно с возвратом заявки на участие в электронном аукционе в соответствии с </w:t>
      </w:r>
      <w:hyperlink w:anchor="Par1334" w:history="1">
        <w:r>
          <w:rPr>
            <w:rFonts w:ascii="Calibri" w:hAnsi="Calibri" w:cs="Calibri"/>
            <w:color w:val="0000FF"/>
          </w:rPr>
          <w:t>частью 11</w:t>
        </w:r>
      </w:hyperlink>
      <w:r>
        <w:rPr>
          <w:rFonts w:ascii="Calibri" w:hAnsi="Calibri" w:cs="Calibri"/>
        </w:rPr>
        <w:t xml:space="preserve"> настоящей статьи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ar1303" w:history="1">
        <w:r>
          <w:rPr>
            <w:rFonts w:ascii="Calibri" w:hAnsi="Calibri" w:cs="Calibri"/>
            <w:color w:val="0000FF"/>
          </w:rPr>
          <w:t>частью 3</w:t>
        </w:r>
      </w:hyperlink>
      <w:r>
        <w:rPr>
          <w:rFonts w:ascii="Calibri" w:hAnsi="Calibri" w:cs="Calibri"/>
        </w:rPr>
        <w:t xml:space="preserve"> настоящей статьи первую часть заявки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8" w:name="Par1342"/>
      <w:bookmarkEnd w:id="268"/>
      <w:r>
        <w:rPr>
          <w:rFonts w:ascii="Calibri" w:hAnsi="Calibri" w:cs="Calibri"/>
        </w:rP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ar1303" w:history="1">
        <w:r>
          <w:rPr>
            <w:rFonts w:ascii="Calibri" w:hAnsi="Calibri" w:cs="Calibri"/>
            <w:color w:val="0000FF"/>
          </w:rPr>
          <w:t>частями 3</w:t>
        </w:r>
      </w:hyperlink>
      <w:r>
        <w:rPr>
          <w:rFonts w:ascii="Calibri" w:hAnsi="Calibri" w:cs="Calibri"/>
        </w:rPr>
        <w:t xml:space="preserve"> - </w:t>
      </w:r>
      <w:hyperlink w:anchor="Par1316" w:history="1">
        <w:r>
          <w:rPr>
            <w:rFonts w:ascii="Calibri" w:hAnsi="Calibri" w:cs="Calibri"/>
            <w:color w:val="0000FF"/>
          </w:rPr>
          <w:t>5</w:t>
        </w:r>
      </w:hyperlink>
      <w:r>
        <w:rPr>
          <w:rFonts w:ascii="Calibri" w:hAnsi="Calibri" w:cs="Calibri"/>
        </w:rP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69" w:name="Par1344"/>
      <w:bookmarkEnd w:id="269"/>
      <w:r>
        <w:rPr>
          <w:rFonts w:ascii="Calibri" w:hAnsi="Calibri" w:cs="Calibri"/>
        </w:rP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70" w:name="Par1346"/>
      <w:bookmarkEnd w:id="270"/>
      <w:r>
        <w:rPr>
          <w:rFonts w:ascii="Calibri" w:hAnsi="Calibri" w:cs="Calibri"/>
        </w:rPr>
        <w:t>Статья 67. Порядок рассмотрения первых частей заявок на участие в электронном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Аукционная комиссия проверяет первые части заявок на участие в электронном аукционе, содержащие информацию, предусмотренную </w:t>
      </w:r>
      <w:hyperlink w:anchor="Par1303" w:history="1">
        <w:r>
          <w:rPr>
            <w:rFonts w:ascii="Calibri" w:hAnsi="Calibri" w:cs="Calibri"/>
            <w:color w:val="0000FF"/>
          </w:rPr>
          <w:t>частью 3 статьи 66</w:t>
        </w:r>
      </w:hyperlink>
      <w:r>
        <w:rPr>
          <w:rFonts w:ascii="Calibri" w:hAnsi="Calibri" w:cs="Calibri"/>
        </w:rP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1" w:name="Par1350"/>
      <w:bookmarkEnd w:id="271"/>
      <w:r>
        <w:rPr>
          <w:rFonts w:ascii="Calibri" w:hAnsi="Calibri" w:cs="Calibri"/>
        </w:rPr>
        <w:t>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результатам рассмотрения первых частей заявок на участие в электронном аукционе, содержащих информацию, предусмотренную </w:t>
      </w:r>
      <w:hyperlink w:anchor="Par1303" w:history="1">
        <w:r>
          <w:rPr>
            <w:rFonts w:ascii="Calibri" w:hAnsi="Calibri" w:cs="Calibri"/>
            <w:color w:val="0000FF"/>
          </w:rPr>
          <w:t>частью 3 статьи 66</w:t>
        </w:r>
      </w:hyperlink>
      <w:r>
        <w:rPr>
          <w:rFonts w:ascii="Calibri" w:hAnsi="Calibri" w:cs="Calibri"/>
        </w:rP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ar1352" w:history="1">
        <w:r>
          <w:rPr>
            <w:rFonts w:ascii="Calibri" w:hAnsi="Calibri" w:cs="Calibri"/>
            <w:color w:val="0000FF"/>
          </w:rPr>
          <w:t>частью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2" w:name="Par1352"/>
      <w:bookmarkEnd w:id="272"/>
      <w:r>
        <w:rPr>
          <w:rFonts w:ascii="Calibri" w:hAnsi="Calibri" w:cs="Calibri"/>
        </w:rPr>
        <w:t>4. Участник электронного аукциона не допускается к участию в нем в случае: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непредоставления информации, предусмотренной </w:t>
      </w:r>
      <w:hyperlink w:anchor="Par1303" w:history="1">
        <w:r>
          <w:rPr>
            <w:rFonts w:ascii="Calibri" w:hAnsi="Calibri" w:cs="Calibri"/>
            <w:color w:val="0000FF"/>
          </w:rPr>
          <w:t>частью 3 статьи 66</w:t>
        </w:r>
      </w:hyperlink>
      <w:r>
        <w:rPr>
          <w:rFonts w:ascii="Calibri" w:hAnsi="Calibri" w:cs="Calibri"/>
        </w:rPr>
        <w:t xml:space="preserve"> настоящего Федерального закона, или предоставления недостоверной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информации, предусмотренной </w:t>
      </w:r>
      <w:hyperlink w:anchor="Par1303" w:history="1">
        <w:r>
          <w:rPr>
            <w:rFonts w:ascii="Calibri" w:hAnsi="Calibri" w:cs="Calibri"/>
            <w:color w:val="0000FF"/>
          </w:rPr>
          <w:t>частью 3 статьи 66</w:t>
        </w:r>
      </w:hyperlink>
      <w:r>
        <w:rPr>
          <w:rFonts w:ascii="Calibri" w:hAnsi="Calibri" w:cs="Calibri"/>
        </w:rPr>
        <w:t xml:space="preserve"> настоящего Федерального закона, требованиям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Отказ в допуске к участию в электронном аукционе по основаниям, не предусмотренным </w:t>
      </w:r>
      <w:hyperlink w:anchor="Par1352" w:history="1">
        <w:r>
          <w:rPr>
            <w:rFonts w:ascii="Calibri" w:hAnsi="Calibri" w:cs="Calibri"/>
            <w:color w:val="0000FF"/>
          </w:rPr>
          <w:t>частью 4</w:t>
        </w:r>
      </w:hyperlink>
      <w:r>
        <w:rPr>
          <w:rFonts w:ascii="Calibri" w:hAnsi="Calibri" w:cs="Calibri"/>
        </w:rPr>
        <w:t xml:space="preserve"> настоящей статьи,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3" w:name="Par1356"/>
      <w:bookmarkEnd w:id="273"/>
      <w:r>
        <w:rPr>
          <w:rFonts w:ascii="Calibri" w:hAnsi="Calibri" w:cs="Calibri"/>
        </w:rPr>
        <w:t xml:space="preserve">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w:t>
      </w:r>
      <w:r>
        <w:rPr>
          <w:rFonts w:ascii="Calibri" w:hAnsi="Calibri" w:cs="Calibri"/>
        </w:rPr>
        <w:lastRenderedPageBreak/>
        <w:t>содержать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порядковых номерах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Указанный в </w:t>
      </w:r>
      <w:hyperlink w:anchor="Par1356" w:history="1">
        <w:r>
          <w:rPr>
            <w:rFonts w:ascii="Calibri" w:hAnsi="Calibri" w:cs="Calibri"/>
            <w:color w:val="0000FF"/>
          </w:rPr>
          <w:t>части 6</w:t>
        </w:r>
      </w:hyperlink>
      <w:r>
        <w:rPr>
          <w:rFonts w:ascii="Calibri" w:hAnsi="Calibri" w:cs="Calibri"/>
        </w:rP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4" w:name="Par1361"/>
      <w:bookmarkEnd w:id="274"/>
      <w:r>
        <w:rPr>
          <w:rFonts w:ascii="Calibri" w:hAnsi="Calibri" w:cs="Calibri"/>
        </w:rP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ar1356" w:history="1">
        <w:r>
          <w:rPr>
            <w:rFonts w:ascii="Calibri" w:hAnsi="Calibri" w:cs="Calibri"/>
            <w:color w:val="0000FF"/>
          </w:rPr>
          <w:t>части 6</w:t>
        </w:r>
      </w:hyperlink>
      <w:r>
        <w:rPr>
          <w:rFonts w:ascii="Calibri" w:hAnsi="Calibri" w:cs="Calibri"/>
        </w:rPr>
        <w:t xml:space="preserve"> настоящей статьи, вносится информация о признании такого аукциона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течение одного часа с момента поступления оператору электронной площадки указанного в </w:t>
      </w:r>
      <w:hyperlink w:anchor="Par1356" w:history="1">
        <w:r>
          <w:rPr>
            <w:rFonts w:ascii="Calibri" w:hAnsi="Calibri" w:cs="Calibri"/>
            <w:color w:val="0000FF"/>
          </w:rPr>
          <w:t>части 6</w:t>
        </w:r>
      </w:hyperlink>
      <w:r>
        <w:rPr>
          <w:rFonts w:ascii="Calibri" w:hAnsi="Calibri" w:cs="Calibri"/>
        </w:rP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75" w:name="Par1364"/>
      <w:bookmarkEnd w:id="275"/>
      <w:r>
        <w:rPr>
          <w:rFonts w:ascii="Calibri" w:hAnsi="Calibri" w:cs="Calibri"/>
        </w:rPr>
        <w:t>Статья 68. Порядок проведения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Электронный аукцион проводится на электронной площадке в указанный в извещении о его проведении и определенный с учетом </w:t>
      </w:r>
      <w:hyperlink w:anchor="Par1369" w:history="1">
        <w:r>
          <w:rPr>
            <w:rFonts w:ascii="Calibri" w:hAnsi="Calibri" w:cs="Calibri"/>
            <w:color w:val="0000FF"/>
          </w:rPr>
          <w:t>части 3</w:t>
        </w:r>
      </w:hyperlink>
      <w:r>
        <w:rPr>
          <w:rFonts w:ascii="Calibri" w:hAnsi="Calibri" w:cs="Calibri"/>
        </w:rP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6" w:name="Par1369"/>
      <w:bookmarkEnd w:id="276"/>
      <w:r>
        <w:rPr>
          <w:rFonts w:ascii="Calibri" w:hAnsi="Calibri" w:cs="Calibri"/>
        </w:rPr>
        <w:t>3. Днем проведения электронного аукциона является рабочий день, следующий после истечения двух дней с даты окончания срока рассмотрения первых частей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7" w:name="Par1371"/>
      <w:bookmarkEnd w:id="277"/>
      <w:r>
        <w:rPr>
          <w:rFonts w:ascii="Calibri" w:hAnsi="Calibri" w:cs="Calibri"/>
        </w:rPr>
        <w:t xml:space="preserve">5. Если в документации об электронном аукционе указана общая начальная (максимальная) цена запасных частей к технике, оборудованию либо в случае, предусмотренном </w:t>
      </w:r>
      <w:hyperlink w:anchor="Par828" w:history="1">
        <w:r>
          <w:rPr>
            <w:rFonts w:ascii="Calibri" w:hAnsi="Calibri" w:cs="Calibri"/>
            <w:color w:val="0000FF"/>
          </w:rPr>
          <w:t>пунктом 2 статьи 42</w:t>
        </w:r>
      </w:hyperlink>
      <w:r>
        <w:rPr>
          <w:rFonts w:ascii="Calibri" w:hAnsi="Calibri" w:cs="Calibri"/>
        </w:rPr>
        <w:t xml:space="preserve"> настоящего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настоящей статьей.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8" w:name="Par1374"/>
      <w:bookmarkEnd w:id="278"/>
      <w:r>
        <w:rPr>
          <w:rFonts w:ascii="Calibri" w:hAnsi="Calibri" w:cs="Calibri"/>
        </w:rP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ar1376" w:history="1">
        <w:r>
          <w:rPr>
            <w:rFonts w:ascii="Calibri" w:hAnsi="Calibri" w:cs="Calibri"/>
            <w:color w:val="0000FF"/>
          </w:rPr>
          <w:t>частью 9</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79" w:name="Par1376"/>
      <w:bookmarkEnd w:id="279"/>
      <w:r>
        <w:rPr>
          <w:rFonts w:ascii="Calibri" w:hAnsi="Calibri" w:cs="Calibri"/>
        </w:rPr>
        <w:t>9. При проведении электронного аукциона его участники подают предложения о цене контракта с учетом следующих требований: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0" w:name="Par1377"/>
      <w:bookmarkEnd w:id="280"/>
      <w:r>
        <w:rPr>
          <w:rFonts w:ascii="Calibri" w:hAnsi="Calibri" w:cs="Calibri"/>
        </w:rP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1" w:name="Par1379"/>
      <w:bookmarkEnd w:id="281"/>
      <w:r>
        <w:rPr>
          <w:rFonts w:ascii="Calibri" w:hAnsi="Calibri" w:cs="Calibri"/>
        </w:rP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ar1381" w:history="1">
        <w:r>
          <w:rPr>
            <w:rFonts w:ascii="Calibri" w:hAnsi="Calibri" w:cs="Calibri"/>
            <w:color w:val="0000FF"/>
          </w:rPr>
          <w:t>частью 11</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2" w:name="Par1381"/>
      <w:bookmarkEnd w:id="282"/>
      <w:r>
        <w:rPr>
          <w:rFonts w:ascii="Calibri" w:hAnsi="Calibri" w:cs="Calibri"/>
        </w:rP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течение десяти минут с момента завершения в соответствии с </w:t>
      </w:r>
      <w:hyperlink w:anchor="Par1381" w:history="1">
        <w:r>
          <w:rPr>
            <w:rFonts w:ascii="Calibri" w:hAnsi="Calibri" w:cs="Calibri"/>
            <w:color w:val="0000FF"/>
          </w:rPr>
          <w:t>частью 11</w:t>
        </w:r>
      </w:hyperlink>
      <w:r>
        <w:rPr>
          <w:rFonts w:ascii="Calibri" w:hAnsi="Calibri" w:cs="Calibri"/>
        </w:rP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ar1377" w:history="1">
        <w:r>
          <w:rPr>
            <w:rFonts w:ascii="Calibri" w:hAnsi="Calibri" w:cs="Calibri"/>
            <w:color w:val="0000FF"/>
          </w:rPr>
          <w:t>пунктами 1</w:t>
        </w:r>
      </w:hyperlink>
      <w:r>
        <w:rPr>
          <w:rFonts w:ascii="Calibri" w:hAnsi="Calibri" w:cs="Calibri"/>
        </w:rPr>
        <w:t xml:space="preserve"> и </w:t>
      </w:r>
      <w:hyperlink w:anchor="Par1379" w:history="1">
        <w:r>
          <w:rPr>
            <w:rFonts w:ascii="Calibri" w:hAnsi="Calibri" w:cs="Calibri"/>
            <w:color w:val="0000FF"/>
          </w:rPr>
          <w:t>3 части 9</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3" w:name="Par1384"/>
      <w:bookmarkEnd w:id="283"/>
      <w:r>
        <w:rPr>
          <w:rFonts w:ascii="Calibri" w:hAnsi="Calibri" w:cs="Calibri"/>
        </w:rP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Отклонение оператором электронной площадки предложений о цене контракта по основаниям, не предусмотренным </w:t>
      </w:r>
      <w:hyperlink w:anchor="Par1384" w:history="1">
        <w:r>
          <w:rPr>
            <w:rFonts w:ascii="Calibri" w:hAnsi="Calibri" w:cs="Calibri"/>
            <w:color w:val="0000FF"/>
          </w:rPr>
          <w:t>частью 14</w:t>
        </w:r>
      </w:hyperlink>
      <w:r>
        <w:rPr>
          <w:rFonts w:ascii="Calibri" w:hAnsi="Calibri" w:cs="Calibri"/>
        </w:rPr>
        <w:t xml:space="preserve"> настоящей статьи,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В случае проведения в соответствии с </w:t>
      </w:r>
      <w:hyperlink w:anchor="Par1371" w:history="1">
        <w:r>
          <w:rPr>
            <w:rFonts w:ascii="Calibri" w:hAnsi="Calibri" w:cs="Calibri"/>
            <w:color w:val="0000FF"/>
          </w:rPr>
          <w:t>частью 5</w:t>
        </w:r>
      </w:hyperlink>
      <w:r>
        <w:rPr>
          <w:rFonts w:ascii="Calibri" w:hAnsi="Calibri" w:cs="Calibri"/>
        </w:rP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4" w:name="Par1388"/>
      <w:bookmarkEnd w:id="284"/>
      <w:r>
        <w:rPr>
          <w:rFonts w:ascii="Calibri" w:hAnsi="Calibri" w:cs="Calibri"/>
        </w:rPr>
        <w:t xml:space="preserve">18. Протокол проведения электронного аукциона размещается на электронной площадке ее </w:t>
      </w:r>
      <w:r>
        <w:rPr>
          <w:rFonts w:ascii="Calibri" w:hAnsi="Calibri" w:cs="Calibri"/>
        </w:rPr>
        <w:lastRenderedPageBreak/>
        <w:t>оператором в течение тридцати минут после окончания такого аукциона. 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5" w:name="Par1389"/>
      <w:bookmarkEnd w:id="285"/>
      <w:r>
        <w:rPr>
          <w:rFonts w:ascii="Calibri" w:hAnsi="Calibri" w:cs="Calibri"/>
        </w:rPr>
        <w:t xml:space="preserve">19. В течение одного часа после размещения на электронной площадке протокола, указанного в </w:t>
      </w:r>
      <w:hyperlink w:anchor="Par1388" w:history="1">
        <w:r>
          <w:rPr>
            <w:rFonts w:ascii="Calibri" w:hAnsi="Calibri" w:cs="Calibri"/>
            <w:color w:val="0000FF"/>
          </w:rPr>
          <w:t>части 18</w:t>
        </w:r>
      </w:hyperlink>
      <w:r>
        <w:rPr>
          <w:rFonts w:ascii="Calibri" w:hAnsi="Calibri" w:cs="Calibri"/>
        </w:rP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ar1388" w:history="1">
        <w:r>
          <w:rPr>
            <w:rFonts w:ascii="Calibri" w:hAnsi="Calibri" w:cs="Calibri"/>
            <w:color w:val="0000FF"/>
          </w:rPr>
          <w:t>частью 18</w:t>
        </w:r>
      </w:hyperlink>
      <w:r>
        <w:rPr>
          <w:rFonts w:ascii="Calibri" w:hAnsi="Calibri" w:cs="Calibri"/>
        </w:rP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hyperlink w:anchor="Par1207" w:history="1">
        <w:r>
          <w:rPr>
            <w:rFonts w:ascii="Calibri" w:hAnsi="Calibri" w:cs="Calibri"/>
            <w:color w:val="0000FF"/>
          </w:rPr>
          <w:t>пунктами 2</w:t>
        </w:r>
      </w:hyperlink>
      <w:r>
        <w:rPr>
          <w:rFonts w:ascii="Calibri" w:hAnsi="Calibri" w:cs="Calibri"/>
        </w:rPr>
        <w:t xml:space="preserve"> - </w:t>
      </w:r>
      <w:hyperlink w:anchor="Par1211" w:history="1">
        <w:r>
          <w:rPr>
            <w:rFonts w:ascii="Calibri" w:hAnsi="Calibri" w:cs="Calibri"/>
            <w:color w:val="0000FF"/>
          </w:rPr>
          <w:t>6</w:t>
        </w:r>
      </w:hyperlink>
      <w:r>
        <w:rPr>
          <w:rFonts w:ascii="Calibri" w:hAnsi="Calibri" w:cs="Calibri"/>
        </w:rPr>
        <w:t xml:space="preserve"> и </w:t>
      </w:r>
      <w:hyperlink w:anchor="Par121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 В течение этого срока оператор электронной площадки обязан направить также соответствующие уведомления этим участникам.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6" w:name="Par1390"/>
      <w:bookmarkEnd w:id="286"/>
      <w:r>
        <w:rPr>
          <w:rFonts w:ascii="Calibri" w:hAnsi="Calibri" w:cs="Calibri"/>
        </w:rP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ar1374" w:history="1">
        <w:r>
          <w:rPr>
            <w:rFonts w:ascii="Calibri" w:hAnsi="Calibri" w:cs="Calibri"/>
            <w:color w:val="0000FF"/>
          </w:rPr>
          <w:t>частью 7</w:t>
        </w:r>
      </w:hyperlink>
      <w:r>
        <w:rPr>
          <w:rFonts w:ascii="Calibri" w:hAnsi="Calibri" w:cs="Calibri"/>
        </w:rP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ar1388" w:history="1">
        <w:r>
          <w:rPr>
            <w:rFonts w:ascii="Calibri" w:hAnsi="Calibri" w:cs="Calibri"/>
            <w:color w:val="0000FF"/>
          </w:rPr>
          <w:t>части 18</w:t>
        </w:r>
      </w:hyperlink>
      <w:r>
        <w:rPr>
          <w:rFonts w:ascii="Calibri" w:hAnsi="Calibri" w:cs="Calibri"/>
        </w:rP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7" w:name="Par1393"/>
      <w:bookmarkEnd w:id="287"/>
      <w:r>
        <w:rPr>
          <w:rFonts w:ascii="Calibri" w:hAnsi="Calibri" w:cs="Calibri"/>
        </w:rP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такой аукцион в соответствии с настоящей частью проводится до достижения цены контракта не более чем сто миллионов рублей;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88" w:name="Par1398"/>
      <w:bookmarkEnd w:id="288"/>
      <w:r>
        <w:rPr>
          <w:rFonts w:ascii="Calibri" w:hAnsi="Calibri" w:cs="Calibri"/>
        </w:rPr>
        <w:t>Статья 69. Порядок рассмотрения вторых частей заявок на участие в электронном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w:t>
      </w:r>
      <w:hyperlink w:anchor="Par1389" w:history="1">
        <w:r>
          <w:rPr>
            <w:rFonts w:ascii="Calibri" w:hAnsi="Calibri" w:cs="Calibri"/>
            <w:color w:val="0000FF"/>
          </w:rPr>
          <w:t>частью 19 статьи 68</w:t>
        </w:r>
      </w:hyperlink>
      <w:r>
        <w:rPr>
          <w:rFonts w:ascii="Calibri" w:hAnsi="Calibri" w:cs="Calibri"/>
        </w:rPr>
        <w:t xml:space="preserve"> настоящего Федерального закона, в части соответствия их требованиям, установленным документацией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89" w:name="Par1403"/>
      <w:bookmarkEnd w:id="289"/>
      <w:r>
        <w:rPr>
          <w:rFonts w:ascii="Calibri" w:hAnsi="Calibri" w:cs="Calibri"/>
        </w:rPr>
        <w:t xml:space="preserve">3. Аукционная комиссия рассматривает вторые части заявок на участие в электронном аукционе, направленных в соответствии с </w:t>
      </w:r>
      <w:hyperlink w:anchor="Par1389" w:history="1">
        <w:r>
          <w:rPr>
            <w:rFonts w:ascii="Calibri" w:hAnsi="Calibri" w:cs="Calibri"/>
            <w:color w:val="0000FF"/>
          </w:rPr>
          <w:t>частью 19 статьи 68</w:t>
        </w:r>
      </w:hyperlink>
      <w:r>
        <w:rPr>
          <w:rFonts w:ascii="Calibri" w:hAnsi="Calibri" w:cs="Calibri"/>
        </w:rP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 с </w:t>
      </w:r>
      <w:hyperlink w:anchor="Par1388" w:history="1">
        <w:r>
          <w:rPr>
            <w:rFonts w:ascii="Calibri" w:hAnsi="Calibri" w:cs="Calibri"/>
            <w:color w:val="0000FF"/>
          </w:rPr>
          <w:t>частью 18 статьи 68</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 соответствии с </w:t>
      </w:r>
      <w:hyperlink w:anchor="Par1403" w:history="1">
        <w:r>
          <w:rPr>
            <w:rFonts w:ascii="Calibri" w:hAnsi="Calibri" w:cs="Calibri"/>
            <w:color w:val="0000FF"/>
          </w:rPr>
          <w:t>частью 3</w:t>
        </w:r>
      </w:hyperlink>
      <w:r>
        <w:rPr>
          <w:rFonts w:ascii="Calibri" w:hAnsi="Calibri" w:cs="Calibri"/>
        </w:rP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ar1388" w:history="1">
        <w:r>
          <w:rPr>
            <w:rFonts w:ascii="Calibri" w:hAnsi="Calibri" w:cs="Calibri"/>
            <w:color w:val="0000FF"/>
          </w:rPr>
          <w:t>частью 18 статьи 68</w:t>
        </w:r>
      </w:hyperlink>
      <w:r>
        <w:rPr>
          <w:rFonts w:ascii="Calibri" w:hAnsi="Calibri" w:cs="Calibri"/>
        </w:rP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0" w:name="Par1406"/>
      <w:bookmarkEnd w:id="290"/>
      <w:r>
        <w:rPr>
          <w:rFonts w:ascii="Calibri" w:hAnsi="Calibri" w:cs="Calibri"/>
        </w:rP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1" w:name="Par1407"/>
      <w:bookmarkEnd w:id="291"/>
      <w:r>
        <w:rPr>
          <w:rFonts w:ascii="Calibri" w:hAnsi="Calibri" w:cs="Calibri"/>
        </w:rPr>
        <w:t xml:space="preserve">1) непредставления документов и информации, которые предусмотрены </w:t>
      </w:r>
      <w:hyperlink w:anchor="Par1232" w:history="1">
        <w:r>
          <w:rPr>
            <w:rFonts w:ascii="Calibri" w:hAnsi="Calibri" w:cs="Calibri"/>
            <w:color w:val="0000FF"/>
          </w:rPr>
          <w:t>пунктами 1</w:t>
        </w:r>
      </w:hyperlink>
      <w:r>
        <w:rPr>
          <w:rFonts w:ascii="Calibri" w:hAnsi="Calibri" w:cs="Calibri"/>
        </w:rPr>
        <w:t xml:space="preserve">, </w:t>
      </w:r>
      <w:hyperlink w:anchor="Par1234" w:history="1">
        <w:r>
          <w:rPr>
            <w:rFonts w:ascii="Calibri" w:hAnsi="Calibri" w:cs="Calibri"/>
            <w:color w:val="0000FF"/>
          </w:rPr>
          <w:t>3</w:t>
        </w:r>
      </w:hyperlink>
      <w:r>
        <w:rPr>
          <w:rFonts w:ascii="Calibri" w:hAnsi="Calibri" w:cs="Calibri"/>
        </w:rPr>
        <w:t xml:space="preserve"> - </w:t>
      </w:r>
      <w:hyperlink w:anchor="Par1236" w:history="1">
        <w:r>
          <w:rPr>
            <w:rFonts w:ascii="Calibri" w:hAnsi="Calibri" w:cs="Calibri"/>
            <w:color w:val="0000FF"/>
          </w:rPr>
          <w:t>5</w:t>
        </w:r>
      </w:hyperlink>
      <w:r>
        <w:rPr>
          <w:rFonts w:ascii="Calibri" w:hAnsi="Calibri" w:cs="Calibri"/>
        </w:rPr>
        <w:t xml:space="preserve">, </w:t>
      </w:r>
      <w:hyperlink w:anchor="Par1238" w:history="1">
        <w:r>
          <w:rPr>
            <w:rFonts w:ascii="Calibri" w:hAnsi="Calibri" w:cs="Calibri"/>
            <w:color w:val="0000FF"/>
          </w:rPr>
          <w:t>7</w:t>
        </w:r>
      </w:hyperlink>
      <w:r>
        <w:rPr>
          <w:rFonts w:ascii="Calibri" w:hAnsi="Calibri" w:cs="Calibri"/>
        </w:rPr>
        <w:t xml:space="preserve"> и </w:t>
      </w:r>
      <w:hyperlink w:anchor="Par1239" w:history="1">
        <w:r>
          <w:rPr>
            <w:rFonts w:ascii="Calibri" w:hAnsi="Calibri" w:cs="Calibri"/>
            <w:color w:val="0000FF"/>
          </w:rPr>
          <w:t>8 части 2 статьи 62</w:t>
        </w:r>
      </w:hyperlink>
      <w:r>
        <w:rPr>
          <w:rFonts w:ascii="Calibri" w:hAnsi="Calibri" w:cs="Calibri"/>
        </w:rPr>
        <w:t xml:space="preserve">, </w:t>
      </w:r>
      <w:hyperlink w:anchor="Par1303" w:history="1">
        <w:r>
          <w:rPr>
            <w:rFonts w:ascii="Calibri" w:hAnsi="Calibri" w:cs="Calibri"/>
            <w:color w:val="0000FF"/>
          </w:rPr>
          <w:t>частями 3</w:t>
        </w:r>
      </w:hyperlink>
      <w:r>
        <w:rPr>
          <w:rFonts w:ascii="Calibri" w:hAnsi="Calibri" w:cs="Calibri"/>
        </w:rPr>
        <w:t xml:space="preserve"> и </w:t>
      </w:r>
      <w:hyperlink w:anchor="Par1316" w:history="1">
        <w:r>
          <w:rPr>
            <w:rFonts w:ascii="Calibri" w:hAnsi="Calibri" w:cs="Calibri"/>
            <w:color w:val="0000FF"/>
          </w:rPr>
          <w:t>5 статьи 66</w:t>
        </w:r>
      </w:hyperlink>
      <w:r>
        <w:rPr>
          <w:rFonts w:ascii="Calibri" w:hAnsi="Calibri" w:cs="Calibri"/>
        </w:rP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участника такого аукциона требованиям, установленным в соответствии с </w:t>
      </w:r>
      <w:hyperlink w:anchor="Par584" w:history="1">
        <w:r>
          <w:rPr>
            <w:rFonts w:ascii="Calibri" w:hAnsi="Calibri" w:cs="Calibri"/>
            <w:color w:val="0000FF"/>
          </w:rPr>
          <w:t>частью 1</w:t>
        </w:r>
      </w:hyperlink>
      <w:r>
        <w:rPr>
          <w:rFonts w:ascii="Calibri" w:hAnsi="Calibri" w:cs="Calibri"/>
        </w:rPr>
        <w:t xml:space="preserve">, </w:t>
      </w:r>
      <w:hyperlink w:anchor="Par595" w:history="1">
        <w:r>
          <w:rPr>
            <w:rFonts w:ascii="Calibri" w:hAnsi="Calibri" w:cs="Calibri"/>
            <w:color w:val="0000FF"/>
          </w:rPr>
          <w:t>частями 1.1</w:t>
        </w:r>
      </w:hyperlink>
      <w:r>
        <w:rPr>
          <w:rFonts w:ascii="Calibri" w:hAnsi="Calibri" w:cs="Calibri"/>
        </w:rPr>
        <w:t xml:space="preserve"> и </w:t>
      </w:r>
      <w:hyperlink w:anchor="Par597" w:history="1">
        <w:r>
          <w:rPr>
            <w:rFonts w:ascii="Calibri" w:hAnsi="Calibri" w:cs="Calibri"/>
            <w:color w:val="0000FF"/>
          </w:rPr>
          <w:t>2</w:t>
        </w:r>
      </w:hyperlink>
      <w:r>
        <w:rPr>
          <w:rFonts w:ascii="Calibri" w:hAnsi="Calibri" w:cs="Calibri"/>
        </w:rPr>
        <w:t xml:space="preserve"> (при наличии таких требований) статьи 31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ar1406" w:history="1">
        <w:r>
          <w:rPr>
            <w:rFonts w:ascii="Calibri" w:hAnsi="Calibri" w:cs="Calibri"/>
            <w:color w:val="0000FF"/>
          </w:rPr>
          <w:t>частью 6</w:t>
        </w:r>
      </w:hyperlink>
      <w:r>
        <w:rPr>
          <w:rFonts w:ascii="Calibri" w:hAnsi="Calibri" w:cs="Calibri"/>
        </w:rPr>
        <w:t xml:space="preserve"> настоящей статьи,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2" w:name="Par1411"/>
      <w:bookmarkEnd w:id="292"/>
      <w:r>
        <w:rPr>
          <w:rFonts w:ascii="Calibri" w:hAnsi="Calibri" w:cs="Calibri"/>
        </w:rP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w:t>
      </w:r>
      <w:r>
        <w:rPr>
          <w:rFonts w:ascii="Calibri" w:hAnsi="Calibri" w:cs="Calibri"/>
        </w:rPr>
        <w:lastRenderedPageBreak/>
        <w:t xml:space="preserve">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ar1388" w:history="1">
        <w:r>
          <w:rPr>
            <w:rFonts w:ascii="Calibri" w:hAnsi="Calibri" w:cs="Calibri"/>
            <w:color w:val="0000FF"/>
          </w:rPr>
          <w:t>частью 18 статьи 68</w:t>
        </w:r>
      </w:hyperlink>
      <w:r>
        <w:rPr>
          <w:rFonts w:ascii="Calibri" w:hAnsi="Calibri" w:cs="Calibri"/>
        </w:rP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3" w:name="Par1412"/>
      <w:bookmarkEnd w:id="293"/>
      <w:r>
        <w:rPr>
          <w:rFonts w:ascii="Calibri" w:hAnsi="Calibri" w:cs="Calibri"/>
        </w:rP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Участник электронного аукциона, который предложил наиболее низкую цену контракта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предусмотренном </w:t>
      </w:r>
      <w:hyperlink w:anchor="Par1393" w:history="1">
        <w:r>
          <w:rPr>
            <w:rFonts w:ascii="Calibri" w:hAnsi="Calibri" w:cs="Calibri"/>
            <w:color w:val="0000FF"/>
          </w:rPr>
          <w:t>частью 23 статьи 68</w:t>
        </w:r>
      </w:hyperlink>
      <w:r>
        <w:rPr>
          <w:rFonts w:ascii="Calibri" w:hAnsi="Calibri" w:cs="Calibri"/>
        </w:rP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4" w:name="Par1416"/>
      <w:bookmarkEnd w:id="294"/>
      <w:r>
        <w:rPr>
          <w:rFonts w:ascii="Calibri" w:hAnsi="Calibri" w:cs="Calibri"/>
        </w:rP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295" w:name="Par1418"/>
      <w:bookmarkEnd w:id="295"/>
      <w:r>
        <w:rPr>
          <w:rFonts w:ascii="Calibri" w:hAnsi="Calibri" w:cs="Calibri"/>
        </w:rPr>
        <w:t>Статья 70. Заключение контракта по результатам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электронного аукциона контракт заключается с победителем такого аукциона, а в случаях, предусмотренных настоящей статьей, с иным участником такого аукциона, заявка которого на участие в таком аукционе в соответствии со </w:t>
      </w:r>
      <w:hyperlink w:anchor="Par1398" w:history="1">
        <w:r>
          <w:rPr>
            <w:rFonts w:ascii="Calibri" w:hAnsi="Calibri" w:cs="Calibri"/>
            <w:color w:val="0000FF"/>
          </w:rPr>
          <w:t>статьей 69</w:t>
        </w:r>
      </w:hyperlink>
      <w:r>
        <w:rPr>
          <w:rFonts w:ascii="Calibri" w:hAnsi="Calibri" w:cs="Calibri"/>
        </w:rPr>
        <w:t xml:space="preserve"> настоящего Федерального закона признана соответствующей требованиям, установленным документацией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6" w:name="Par1422"/>
      <w:bookmarkEnd w:id="296"/>
      <w:r>
        <w:rPr>
          <w:rFonts w:ascii="Calibri" w:hAnsi="Calibri" w:cs="Calibri"/>
        </w:rPr>
        <w:t xml:space="preserve">2. В течение пяти дней с даты размещения в единой информационной системе указанного в </w:t>
      </w:r>
      <w:hyperlink w:anchor="Par1411" w:history="1">
        <w:r>
          <w:rPr>
            <w:rFonts w:ascii="Calibri" w:hAnsi="Calibri" w:cs="Calibri"/>
            <w:color w:val="0000FF"/>
          </w:rPr>
          <w:t>части 8 статьи 69</w:t>
        </w:r>
      </w:hyperlink>
      <w:r>
        <w:rPr>
          <w:rFonts w:ascii="Calibri" w:hAnsi="Calibri" w:cs="Calibri"/>
        </w:rPr>
        <w:t xml:space="preserve"> настоящего Федерального закона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7" w:name="Par1423"/>
      <w:bookmarkEnd w:id="297"/>
      <w:r>
        <w:rPr>
          <w:rFonts w:ascii="Calibri" w:hAnsi="Calibri" w:cs="Calibri"/>
        </w:rPr>
        <w:lastRenderedPageBreak/>
        <w:t xml:space="preserve">3. В течение пяти дней с даты размещения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w:anchor="Par730" w:history="1">
        <w:r>
          <w:rPr>
            <w:rFonts w:ascii="Calibri" w:hAnsi="Calibri" w:cs="Calibri"/>
            <w:color w:val="0000FF"/>
          </w:rPr>
          <w:t>частью 1 статьи 37</w:t>
        </w:r>
      </w:hyperlink>
      <w:r>
        <w:rPr>
          <w:rFonts w:ascii="Calibri" w:hAnsi="Calibri" w:cs="Calibri"/>
        </w:rPr>
        <w:t xml:space="preserve"> настоящего Федерального закона, обеспечение исполнения контракта или информацию, предусмотренные </w:t>
      </w:r>
      <w:hyperlink w:anchor="Par731" w:history="1">
        <w:r>
          <w:rPr>
            <w:rFonts w:ascii="Calibri" w:hAnsi="Calibri" w:cs="Calibri"/>
            <w:color w:val="0000FF"/>
          </w:rPr>
          <w:t>частью 2 статьи 37</w:t>
        </w:r>
      </w:hyperlink>
      <w:r>
        <w:rPr>
          <w:rFonts w:ascii="Calibri" w:hAnsi="Calibri" w:cs="Calibri"/>
        </w:rPr>
        <w:t xml:space="preserve"> настоящего Федерального закона, а также обоснование цены контракта в соответствии с </w:t>
      </w:r>
      <w:hyperlink w:anchor="Par742" w:history="1">
        <w:r>
          <w:rPr>
            <w:rFonts w:ascii="Calibri" w:hAnsi="Calibri" w:cs="Calibri"/>
            <w:color w:val="0000FF"/>
          </w:rPr>
          <w:t>частью 9 статьи 37</w:t>
        </w:r>
      </w:hyperlink>
      <w:r>
        <w:rPr>
          <w:rFonts w:ascii="Calibri" w:hAnsi="Calibri" w:cs="Calibri"/>
        </w:rP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оказываемой в экстренной или неотложной форме, лекарственных средств, топлива).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8" w:name="Par1424"/>
      <w:bookmarkEnd w:id="298"/>
      <w:r>
        <w:rPr>
          <w:rFonts w:ascii="Calibri" w:hAnsi="Calibri" w:cs="Calibri"/>
        </w:rPr>
        <w:t xml:space="preserve">4. Победитель электронного аукциона, с которым заключается контракт, в случае наличия разногласий по проекту контракта, размещенному в соответствии с </w:t>
      </w:r>
      <w:hyperlink w:anchor="Par1422" w:history="1">
        <w:r>
          <w:rPr>
            <w:rFonts w:ascii="Calibri" w:hAnsi="Calibri" w:cs="Calibri"/>
            <w:color w:val="0000FF"/>
          </w:rPr>
          <w:t>частью 2</w:t>
        </w:r>
      </w:hyperlink>
      <w:r>
        <w:rPr>
          <w:rFonts w:ascii="Calibri" w:hAnsi="Calibri" w:cs="Calibri"/>
        </w:rPr>
        <w:t xml:space="preserve"> настоящей статьи,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299" w:name="Par1425"/>
      <w:bookmarkEnd w:id="299"/>
      <w:r>
        <w:rPr>
          <w:rFonts w:ascii="Calibri" w:hAnsi="Calibri" w:cs="Calibri"/>
        </w:rPr>
        <w:t xml:space="preserve">5. В течение трех рабочих дней с даты размещения победителем электронного аукциона в единой информационной системе в соответствии с </w:t>
      </w:r>
      <w:hyperlink w:anchor="Par1424" w:history="1">
        <w:r>
          <w:rPr>
            <w:rFonts w:ascii="Calibri" w:hAnsi="Calibri" w:cs="Calibri"/>
            <w:color w:val="0000FF"/>
          </w:rPr>
          <w:t>частью 4</w:t>
        </w:r>
      </w:hyperlink>
      <w:r>
        <w:rPr>
          <w:rFonts w:ascii="Calibri" w:hAnsi="Calibri" w:cs="Calibri"/>
        </w:rP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единой информационной системе протокол разногласий в соответствии с </w:t>
      </w:r>
      <w:hyperlink w:anchor="Par1424" w:history="1">
        <w:r>
          <w:rPr>
            <w:rFonts w:ascii="Calibri" w:hAnsi="Calibri" w:cs="Calibri"/>
            <w:color w:val="0000FF"/>
          </w:rPr>
          <w:t>частью 4</w:t>
        </w:r>
      </w:hyperlink>
      <w:r>
        <w:rPr>
          <w:rFonts w:ascii="Calibri" w:hAnsi="Calibri" w:cs="Calibri"/>
        </w:rPr>
        <w:t xml:space="preserve"> настоящей статьи не позднее чем в течение тринадцати дней с даты размещения в единой информационной системе протокола, указанного в </w:t>
      </w:r>
      <w:hyperlink w:anchor="Par1411" w:history="1">
        <w:r>
          <w:rPr>
            <w:rFonts w:ascii="Calibri" w:hAnsi="Calibri" w:cs="Calibri"/>
            <w:color w:val="0000FF"/>
          </w:rPr>
          <w:t>части 8 статьи 69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течение трех рабочих дней с даты размещения заказчиком в единой информационной системе документов, предусмотренных </w:t>
      </w:r>
      <w:hyperlink w:anchor="Par1425" w:history="1">
        <w:r>
          <w:rPr>
            <w:rFonts w:ascii="Calibri" w:hAnsi="Calibri" w:cs="Calibri"/>
            <w:color w:val="0000FF"/>
          </w:rPr>
          <w:t>частью 5</w:t>
        </w:r>
      </w:hyperlink>
      <w:r>
        <w:rPr>
          <w:rFonts w:ascii="Calibri" w:hAnsi="Calibri" w:cs="Calibri"/>
        </w:rPr>
        <w:t xml:space="preserve"> настоящей статьи, победитель электронного аукциона размещает в единой информационной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w:t>
      </w:r>
      <w:hyperlink w:anchor="Par1424" w:history="1">
        <w:r>
          <w:rPr>
            <w:rFonts w:ascii="Calibri" w:hAnsi="Calibri" w:cs="Calibri"/>
            <w:color w:val="0000FF"/>
          </w:rPr>
          <w:t>частью 4</w:t>
        </w:r>
      </w:hyperlink>
      <w:r>
        <w:rPr>
          <w:rFonts w:ascii="Calibri" w:hAnsi="Calibri" w:cs="Calibri"/>
        </w:rPr>
        <w:t xml:space="preserve"> настоящей статьи протокол разногласий.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0" w:name="Par1427"/>
      <w:bookmarkEnd w:id="300"/>
      <w:r>
        <w:rPr>
          <w:rFonts w:ascii="Calibri" w:hAnsi="Calibri" w:cs="Calibri"/>
        </w:rPr>
        <w:t>7. 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 момента размещения в единой информационной системе предусмотренного </w:t>
      </w:r>
      <w:hyperlink w:anchor="Par1427" w:history="1">
        <w:r>
          <w:rPr>
            <w:rFonts w:ascii="Calibri" w:hAnsi="Calibri" w:cs="Calibri"/>
            <w:color w:val="0000FF"/>
          </w:rPr>
          <w:t>частью 7</w:t>
        </w:r>
      </w:hyperlink>
      <w:r>
        <w:rPr>
          <w:rFonts w:ascii="Calibri" w:hAnsi="Calibri" w:cs="Calibri"/>
        </w:rPr>
        <w:t xml:space="preserve"> настоящей статьи и подписанного заказчиком контракта он считается заключенным.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Контракт может быть заключен не ранее чем через десять дней с даты размещения в единой информационной системе протокола подведения итогов электронного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w:anchor="Par85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1393" w:history="1">
        <w:r>
          <w:rPr>
            <w:rFonts w:ascii="Calibri" w:hAnsi="Calibri" w:cs="Calibri"/>
            <w:color w:val="0000FF"/>
          </w:rPr>
          <w:t>частью 23 статьи 68</w:t>
        </w:r>
      </w:hyperlink>
      <w:r>
        <w:rPr>
          <w:rFonts w:ascii="Calibri" w:hAnsi="Calibri" w:cs="Calibri"/>
        </w:rP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Победитель электронного аукциона признается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w:anchor="Par1424" w:history="1">
        <w:r>
          <w:rPr>
            <w:rFonts w:ascii="Calibri" w:hAnsi="Calibri" w:cs="Calibri"/>
            <w:color w:val="0000FF"/>
          </w:rPr>
          <w:t>частью 4</w:t>
        </w:r>
      </w:hyperlink>
      <w:r>
        <w:rPr>
          <w:rFonts w:ascii="Calibri" w:hAnsi="Calibri" w:cs="Calibri"/>
        </w:rPr>
        <w:t xml:space="preserve"> настоящей статьи, по истечении тринадцати дней с даты размещения в единой информационной системе протокола, указанного в </w:t>
      </w:r>
      <w:hyperlink w:anchor="Par1411" w:history="1">
        <w:r>
          <w:rPr>
            <w:rFonts w:ascii="Calibri" w:hAnsi="Calibri" w:cs="Calibri"/>
            <w:color w:val="0000FF"/>
          </w:rPr>
          <w:t>части 8 статьи 69</w:t>
        </w:r>
      </w:hyperlink>
      <w:r>
        <w:rPr>
          <w:rFonts w:ascii="Calibri" w:hAnsi="Calibri" w:cs="Calibri"/>
        </w:rPr>
        <w:t xml:space="preserve"> настоящего Федерального закона, или не исполнил требования, предусмотренные </w:t>
      </w:r>
      <w:hyperlink w:anchor="Par727" w:history="1">
        <w:r>
          <w:rPr>
            <w:rFonts w:ascii="Calibri" w:hAnsi="Calibri" w:cs="Calibri"/>
            <w:color w:val="0000FF"/>
          </w:rPr>
          <w:t>статьей 37</w:t>
        </w:r>
      </w:hyperlink>
      <w:r>
        <w:rPr>
          <w:rFonts w:ascii="Calibri" w:hAnsi="Calibri" w:cs="Calibri"/>
        </w:rPr>
        <w:t xml:space="preserve"> настоящего Федерального закона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1" w:name="Par1434"/>
      <w:bookmarkEnd w:id="301"/>
      <w:r>
        <w:rPr>
          <w:rFonts w:ascii="Calibri" w:hAnsi="Calibri" w:cs="Calibri"/>
        </w:rPr>
        <w:t>14. В случае,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с даты признания победителя такого аукциона уклонившимся от заключения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2" w:name="Par1436"/>
      <w:bookmarkEnd w:id="302"/>
      <w:r>
        <w:rPr>
          <w:rFonts w:ascii="Calibri" w:hAnsi="Calibri" w:cs="Calibri"/>
        </w:rPr>
        <w:t xml:space="preserve">15. Участник электронного аукциона, признанный победителем такого аукциона в соответствии с </w:t>
      </w:r>
      <w:hyperlink w:anchor="Par1434" w:history="1">
        <w:r>
          <w:rPr>
            <w:rFonts w:ascii="Calibri" w:hAnsi="Calibri" w:cs="Calibri"/>
            <w:color w:val="0000FF"/>
          </w:rPr>
          <w:t>частью 14</w:t>
        </w:r>
      </w:hyperlink>
      <w:r>
        <w:rPr>
          <w:rFonts w:ascii="Calibri" w:hAnsi="Calibri" w:cs="Calibri"/>
        </w:rPr>
        <w:t xml:space="preserve"> настоящей статьи, вправе подписать контракт и передать его заказчику в порядке и в сроки, которые предусмотрены </w:t>
      </w:r>
      <w:hyperlink w:anchor="Par1423" w:history="1">
        <w:r>
          <w:rPr>
            <w:rFonts w:ascii="Calibri" w:hAnsi="Calibri" w:cs="Calibri"/>
            <w:color w:val="0000FF"/>
          </w:rPr>
          <w:t>частью 3</w:t>
        </w:r>
      </w:hyperlink>
      <w:r>
        <w:rPr>
          <w:rFonts w:ascii="Calibri" w:hAnsi="Calibri" w:cs="Calibri"/>
        </w:rPr>
        <w:t xml:space="preserve"> настоящей статьи, или отказаться от заключения контракта. 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w:anchor="Par1393" w:history="1">
        <w:r>
          <w:rPr>
            <w:rFonts w:ascii="Calibri" w:hAnsi="Calibri" w:cs="Calibri"/>
            <w:color w:val="0000FF"/>
          </w:rPr>
          <w:t>частью 23 статьи 68</w:t>
        </w:r>
      </w:hyperlink>
      <w:r>
        <w:rPr>
          <w:rFonts w:ascii="Calibri" w:hAnsi="Calibri" w:cs="Calibri"/>
        </w:rP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Если этот победитель уклонился от заключения контракта, такой аукцион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03" w:name="Par1439"/>
      <w:bookmarkEnd w:id="303"/>
      <w:r>
        <w:rPr>
          <w:rFonts w:ascii="Calibri" w:hAnsi="Calibri" w:cs="Calibri"/>
        </w:rPr>
        <w:t>Статья 71. Последствия признания электронного аукциона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4" w:name="Par1442"/>
      <w:bookmarkEnd w:id="304"/>
      <w:r>
        <w:rPr>
          <w:rFonts w:ascii="Calibri" w:hAnsi="Calibri" w:cs="Calibri"/>
        </w:rPr>
        <w:t xml:space="preserve">1. В случае, если электронный аукцион признан не состоявшимся по основанию, предусмотренному </w:t>
      </w:r>
      <w:hyperlink w:anchor="Par1344" w:history="1">
        <w:r>
          <w:rPr>
            <w:rFonts w:ascii="Calibri" w:hAnsi="Calibri" w:cs="Calibri"/>
            <w:color w:val="0000FF"/>
          </w:rPr>
          <w:t>частью 16 статьи 66</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5" w:name="Par1443"/>
      <w:bookmarkEnd w:id="305"/>
      <w:r>
        <w:rPr>
          <w:rFonts w:ascii="Calibri" w:hAnsi="Calibri" w:cs="Calibri"/>
        </w:rP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документы подавшего ее участника такого аукциона, предусмотренные </w:t>
      </w:r>
      <w:hyperlink w:anchor="Par1207" w:history="1">
        <w:r>
          <w:rPr>
            <w:rFonts w:ascii="Calibri" w:hAnsi="Calibri" w:cs="Calibri"/>
            <w:color w:val="0000FF"/>
          </w:rPr>
          <w:t>пунктами 2</w:t>
        </w:r>
      </w:hyperlink>
      <w:r>
        <w:rPr>
          <w:rFonts w:ascii="Calibri" w:hAnsi="Calibri" w:cs="Calibri"/>
        </w:rPr>
        <w:t xml:space="preserve"> - </w:t>
      </w:r>
      <w:hyperlink w:anchor="Par1211" w:history="1">
        <w:r>
          <w:rPr>
            <w:rFonts w:ascii="Calibri" w:hAnsi="Calibri" w:cs="Calibri"/>
            <w:color w:val="0000FF"/>
          </w:rPr>
          <w:t>6</w:t>
        </w:r>
      </w:hyperlink>
      <w:r>
        <w:rPr>
          <w:rFonts w:ascii="Calibri" w:hAnsi="Calibri" w:cs="Calibri"/>
        </w:rPr>
        <w:t xml:space="preserve"> и </w:t>
      </w:r>
      <w:hyperlink w:anchor="Par121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43"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ar1443" w:history="1">
        <w:r>
          <w:rPr>
            <w:rFonts w:ascii="Calibri" w:hAnsi="Calibri" w:cs="Calibri"/>
            <w:color w:val="0000FF"/>
          </w:rPr>
          <w:t>пункте 1</w:t>
        </w:r>
      </w:hyperlink>
      <w:r>
        <w:rPr>
          <w:rFonts w:ascii="Calibri" w:hAnsi="Calibri" w:cs="Calibri"/>
        </w:rP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18"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электронный аукцион признан не состоявшимся по основанию, предусмотренному </w:t>
      </w:r>
      <w:hyperlink w:anchor="Par1361" w:history="1">
        <w:r>
          <w:rPr>
            <w:rFonts w:ascii="Calibri" w:hAnsi="Calibri" w:cs="Calibri"/>
            <w:color w:val="0000FF"/>
          </w:rPr>
          <w:t>частью 8 статьи 67</w:t>
        </w:r>
      </w:hyperlink>
      <w:r>
        <w:rPr>
          <w:rFonts w:ascii="Calibri" w:hAnsi="Calibri" w:cs="Calibri"/>
        </w:rP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6" w:name="Par1450"/>
      <w:bookmarkEnd w:id="306"/>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356" w:history="1">
        <w:r>
          <w:rPr>
            <w:rFonts w:ascii="Calibri" w:hAnsi="Calibri" w:cs="Calibri"/>
            <w:color w:val="0000FF"/>
          </w:rPr>
          <w:t>части 6 статьи 67</w:t>
        </w:r>
      </w:hyperlink>
      <w:r>
        <w:rPr>
          <w:rFonts w:ascii="Calibri" w:hAnsi="Calibri" w:cs="Calibri"/>
        </w:rP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документы данного участника, предусмотренные </w:t>
      </w:r>
      <w:hyperlink w:anchor="Par1207" w:history="1">
        <w:r>
          <w:rPr>
            <w:rFonts w:ascii="Calibri" w:hAnsi="Calibri" w:cs="Calibri"/>
            <w:color w:val="0000FF"/>
          </w:rPr>
          <w:t>пунктами 2</w:t>
        </w:r>
      </w:hyperlink>
      <w:r>
        <w:rPr>
          <w:rFonts w:ascii="Calibri" w:hAnsi="Calibri" w:cs="Calibri"/>
        </w:rPr>
        <w:t xml:space="preserve"> - </w:t>
      </w:r>
      <w:hyperlink w:anchor="Par1211" w:history="1">
        <w:r>
          <w:rPr>
            <w:rFonts w:ascii="Calibri" w:hAnsi="Calibri" w:cs="Calibri"/>
            <w:color w:val="0000FF"/>
          </w:rPr>
          <w:t>6</w:t>
        </w:r>
      </w:hyperlink>
      <w:r>
        <w:rPr>
          <w:rFonts w:ascii="Calibri" w:hAnsi="Calibri" w:cs="Calibri"/>
        </w:rPr>
        <w:t xml:space="preserve"> и </w:t>
      </w:r>
      <w:hyperlink w:anchor="Par121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50"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уведомление единственному участнику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ar1450" w:history="1">
        <w:r>
          <w:rPr>
            <w:rFonts w:ascii="Calibri" w:hAnsi="Calibri" w:cs="Calibri"/>
            <w:color w:val="0000FF"/>
          </w:rPr>
          <w:t>пункте 1</w:t>
        </w:r>
      </w:hyperlink>
      <w:r>
        <w:rPr>
          <w:rFonts w:ascii="Calibri" w:hAnsi="Calibri" w:cs="Calibri"/>
        </w:rP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w:t>
      </w:r>
      <w:r>
        <w:rPr>
          <w:rFonts w:ascii="Calibri" w:hAnsi="Calibri" w:cs="Calibri"/>
        </w:rPr>
        <w:lastRenderedPageBreak/>
        <w:t>аукциона, подписанный членами аукционной комиссии. Указанный протокол должен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18"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электронный аукцион признан не состоявшимся по основанию, предусмотренному </w:t>
      </w:r>
      <w:hyperlink w:anchor="Par1390" w:history="1">
        <w:r>
          <w:rPr>
            <w:rFonts w:ascii="Calibri" w:hAnsi="Calibri" w:cs="Calibri"/>
            <w:color w:val="0000FF"/>
          </w:rPr>
          <w:t>частью 20 статьи 68</w:t>
        </w:r>
      </w:hyperlink>
      <w:r>
        <w:rPr>
          <w:rFonts w:ascii="Calibri" w:hAnsi="Calibri" w:cs="Calibri"/>
        </w:rP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7" w:name="Par1457"/>
      <w:bookmarkEnd w:id="307"/>
      <w:r>
        <w:rPr>
          <w:rFonts w:ascii="Calibri" w:hAnsi="Calibri" w:cs="Calibri"/>
        </w:rPr>
        <w:t xml:space="preserve">1) оператор электронной площадки в течение одного часа после размещения на электронной площадке протокола, указанного в </w:t>
      </w:r>
      <w:hyperlink w:anchor="Par1390" w:history="1">
        <w:r>
          <w:rPr>
            <w:rFonts w:ascii="Calibri" w:hAnsi="Calibri" w:cs="Calibri"/>
            <w:color w:val="0000FF"/>
          </w:rPr>
          <w:t>части 20 статьи 68</w:t>
        </w:r>
      </w:hyperlink>
      <w:r>
        <w:rPr>
          <w:rFonts w:ascii="Calibri" w:hAnsi="Calibri" w:cs="Calibri"/>
        </w:rP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документы участников такого аукциона, предусмотренные </w:t>
      </w:r>
      <w:hyperlink w:anchor="Par1207" w:history="1">
        <w:r>
          <w:rPr>
            <w:rFonts w:ascii="Calibri" w:hAnsi="Calibri" w:cs="Calibri"/>
            <w:color w:val="0000FF"/>
          </w:rPr>
          <w:t>пунктами 2</w:t>
        </w:r>
      </w:hyperlink>
      <w:r>
        <w:rPr>
          <w:rFonts w:ascii="Calibri" w:hAnsi="Calibri" w:cs="Calibri"/>
        </w:rPr>
        <w:t xml:space="preserve"> - </w:t>
      </w:r>
      <w:hyperlink w:anchor="Par1211" w:history="1">
        <w:r>
          <w:rPr>
            <w:rFonts w:ascii="Calibri" w:hAnsi="Calibri" w:cs="Calibri"/>
            <w:color w:val="0000FF"/>
          </w:rPr>
          <w:t>6</w:t>
        </w:r>
      </w:hyperlink>
      <w:r>
        <w:rPr>
          <w:rFonts w:ascii="Calibri" w:hAnsi="Calibri" w:cs="Calibri"/>
        </w:rPr>
        <w:t xml:space="preserve"> и </w:t>
      </w:r>
      <w:hyperlink w:anchor="Par1213" w:history="1">
        <w:r>
          <w:rPr>
            <w:rFonts w:ascii="Calibri" w:hAnsi="Calibri" w:cs="Calibri"/>
            <w:color w:val="0000FF"/>
          </w:rPr>
          <w:t>8 части 2 статьи 61</w:t>
        </w:r>
      </w:hyperlink>
      <w:r>
        <w:rPr>
          <w:rFonts w:ascii="Calibri" w:hAnsi="Calibri" w:cs="Calibri"/>
        </w:rPr>
        <w:t xml:space="preserve"> настоящего Федерального закона и содержащиеся на дату и время окончания срока подачи заявок на участие в таком аукционе в реестре участников такого аукциона, получивших аккредитацию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оператор электронной площадки в течение срока, указанного в </w:t>
      </w:r>
      <w:hyperlink w:anchor="Par1457" w:history="1">
        <w:r>
          <w:rPr>
            <w:rFonts w:ascii="Calibri" w:hAnsi="Calibri" w:cs="Calibri"/>
            <w:color w:val="0000FF"/>
          </w:rPr>
          <w:t>пункте 1</w:t>
        </w:r>
      </w:hyperlink>
      <w:r>
        <w:rPr>
          <w:rFonts w:ascii="Calibri" w:hAnsi="Calibri" w:cs="Calibri"/>
        </w:rPr>
        <w:t xml:space="preserve"> настоящей части, обязан направить уведомления участникам такого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ar1457" w:history="1">
        <w:r>
          <w:rPr>
            <w:rFonts w:ascii="Calibri" w:hAnsi="Calibri" w:cs="Calibri"/>
            <w:color w:val="0000FF"/>
          </w:rPr>
          <w:t>пункте 1</w:t>
        </w:r>
      </w:hyperlink>
      <w:r>
        <w:rPr>
          <w:rFonts w:ascii="Calibri" w:hAnsi="Calibri" w:cs="Calibri"/>
        </w:rP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контракт заключается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18" w:history="1">
        <w:r>
          <w:rPr>
            <w:rFonts w:ascii="Calibri" w:hAnsi="Calibri" w:cs="Calibri"/>
            <w:color w:val="0000FF"/>
          </w:rPr>
          <w:t>статьей 70</w:t>
        </w:r>
      </w:hyperlink>
      <w:r>
        <w:rPr>
          <w:rFonts w:ascii="Calibri" w:hAnsi="Calibri" w:cs="Calibri"/>
        </w:rPr>
        <w:t xml:space="preserve"> настоящего Федерального закона, с участником такого аукциона, заявка на участие в котором подана: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ранее других заявок на участие в таком аукционе, если несколько участников такого </w:t>
      </w:r>
      <w:r>
        <w:rPr>
          <w:rFonts w:ascii="Calibri" w:hAnsi="Calibri" w:cs="Calibri"/>
        </w:rPr>
        <w:lastRenderedPageBreak/>
        <w:t>аукциона и поданные ими заявки признаны соответствующими требованиям настоящего Федерального закона и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8" w:name="Par1465"/>
      <w:bookmarkEnd w:id="308"/>
      <w:r>
        <w:rPr>
          <w:rFonts w:ascii="Calibri" w:hAnsi="Calibri" w:cs="Calibri"/>
        </w:rPr>
        <w:t xml:space="preserve">3.1. В случае, если электронный аукцион признан не состоявшимся по основанию, предусмотренному </w:t>
      </w:r>
      <w:hyperlink w:anchor="Par1416"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порядке, установленном </w:t>
      </w:r>
      <w:hyperlink w:anchor="Par1418" w:history="1">
        <w:r>
          <w:rPr>
            <w:rFonts w:ascii="Calibri" w:hAnsi="Calibri" w:cs="Calibri"/>
            <w:color w:val="0000FF"/>
          </w:rPr>
          <w:t>статьей 70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227"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09" w:name="Par1467"/>
      <w:bookmarkEnd w:id="309"/>
      <w:r>
        <w:rPr>
          <w:rFonts w:ascii="Calibri" w:hAnsi="Calibri" w:cs="Calibri"/>
        </w:rPr>
        <w:t xml:space="preserve">4. В случае, если электронный аукцион признан не состоявшимся по основаниям, предусмотренным </w:t>
      </w:r>
      <w:hyperlink w:anchor="Par1344" w:history="1">
        <w:r>
          <w:rPr>
            <w:rFonts w:ascii="Calibri" w:hAnsi="Calibri" w:cs="Calibri"/>
            <w:color w:val="0000FF"/>
          </w:rPr>
          <w:t>частью 16 статьи 66</w:t>
        </w:r>
      </w:hyperlink>
      <w:r>
        <w:rPr>
          <w:rFonts w:ascii="Calibri" w:hAnsi="Calibri" w:cs="Calibri"/>
        </w:rPr>
        <w:t xml:space="preserve">, </w:t>
      </w:r>
      <w:hyperlink w:anchor="Par1361" w:history="1">
        <w:r>
          <w:rPr>
            <w:rFonts w:ascii="Calibri" w:hAnsi="Calibri" w:cs="Calibri"/>
            <w:color w:val="0000FF"/>
          </w:rPr>
          <w:t>частью 8 статьи 67</w:t>
        </w:r>
      </w:hyperlink>
      <w:r>
        <w:rPr>
          <w:rFonts w:ascii="Calibri" w:hAnsi="Calibri" w:cs="Calibri"/>
        </w:rPr>
        <w:t xml:space="preserve"> и </w:t>
      </w:r>
      <w:hyperlink w:anchor="Par1416"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ar1416" w:history="1">
        <w:r>
          <w:rPr>
            <w:rFonts w:ascii="Calibri" w:hAnsi="Calibri" w:cs="Calibri"/>
            <w:color w:val="0000FF"/>
          </w:rPr>
          <w:t>частью 13 статьи 69</w:t>
        </w:r>
      </w:hyperlink>
      <w:r>
        <w:rPr>
          <w:rFonts w:ascii="Calibri" w:hAnsi="Calibri" w:cs="Calibri"/>
        </w:rP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ar1436" w:history="1">
        <w:r>
          <w:rPr>
            <w:rFonts w:ascii="Calibri" w:hAnsi="Calibri" w:cs="Calibri"/>
            <w:color w:val="0000FF"/>
          </w:rPr>
          <w:t>частью 15 статьи 70</w:t>
        </w:r>
      </w:hyperlink>
      <w:r>
        <w:rPr>
          <w:rFonts w:ascii="Calibri" w:hAnsi="Calibri" w:cs="Calibri"/>
        </w:rPr>
        <w:t xml:space="preserve"> настоящего Федерального закона, заказчик вносит изменения в план-график (при необходимости также в план закупок) и осуществляет закупку путем проведения запроса предложений в соответствии с </w:t>
      </w:r>
      <w:hyperlink w:anchor="Par1659" w:history="1">
        <w:r>
          <w:rPr>
            <w:rFonts w:ascii="Calibri" w:hAnsi="Calibri" w:cs="Calibri"/>
            <w:color w:val="0000FF"/>
          </w:rPr>
          <w:t>пунктом 8 части 2 статьи 83</w:t>
        </w:r>
      </w:hyperlink>
      <w:r>
        <w:rPr>
          <w:rFonts w:ascii="Calibri" w:hAnsi="Calibri" w:cs="Calibri"/>
        </w:rPr>
        <w:t xml:space="preserve"> настоящего Федерального закона (при этом объект закупки не может быть изменен) или иным способом в соответствии с настоящим Федеральным законом.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28" w:history="1">
        <w:r>
          <w:rPr>
            <w:rFonts w:ascii="Calibri" w:hAnsi="Calibri" w:cs="Calibri"/>
            <w:color w:val="0000FF"/>
          </w:rPr>
          <w:t>N 396-ФЗ</w:t>
        </w:r>
      </w:hyperlink>
      <w:r>
        <w:rPr>
          <w:rFonts w:ascii="Calibri" w:hAnsi="Calibri" w:cs="Calibri"/>
        </w:rPr>
        <w:t xml:space="preserve">, от 04.06.2014 </w:t>
      </w:r>
      <w:hyperlink r:id="rId229"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310" w:name="Par1470"/>
      <w:bookmarkEnd w:id="310"/>
      <w:r>
        <w:rPr>
          <w:rFonts w:ascii="Calibri" w:hAnsi="Calibri" w:cs="Calibri"/>
        </w:rPr>
        <w:t>§ 3. Определение поставщика (подрядчика, исполнителя) путем</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11" w:name="Par1473"/>
      <w:bookmarkEnd w:id="311"/>
      <w:r>
        <w:rPr>
          <w:rFonts w:ascii="Calibri" w:hAnsi="Calibri" w:cs="Calibri"/>
        </w:rPr>
        <w:t>Статья 72. Проведение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30"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2 статьи 72 (в редакции Федерального закона от 04.06.2014 N 140-ФЗ) </w:t>
      </w:r>
      <w:hyperlink r:id="rId231"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12" w:name="Par1482"/>
      <w:bookmarkEnd w:id="312"/>
      <w:r>
        <w:rPr>
          <w:rFonts w:ascii="Calibri" w:hAnsi="Calibri" w:cs="Calibri"/>
        </w:rP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Не допускается взимание платы за участие в запросе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13" w:name="Par1486"/>
      <w:bookmarkEnd w:id="313"/>
      <w:r>
        <w:rPr>
          <w:rFonts w:ascii="Calibri" w:hAnsi="Calibri" w:cs="Calibri"/>
        </w:rPr>
        <w:t>Статья 73. Требования, предъявляемые к проведению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извещении о проведении запроса котировок должна содержаться следующая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14" w:name="Par1490"/>
      <w:bookmarkEnd w:id="314"/>
      <w:r>
        <w:rPr>
          <w:rFonts w:ascii="Calibri" w:hAnsi="Calibri" w:cs="Calibri"/>
        </w:rPr>
        <w:t xml:space="preserve">1) информация, указанная в </w:t>
      </w:r>
      <w:hyperlink w:anchor="Par827" w:history="1">
        <w:r>
          <w:rPr>
            <w:rFonts w:ascii="Calibri" w:hAnsi="Calibri" w:cs="Calibri"/>
            <w:color w:val="0000FF"/>
          </w:rPr>
          <w:t>пунктах 1</w:t>
        </w:r>
      </w:hyperlink>
      <w:r>
        <w:rPr>
          <w:rFonts w:ascii="Calibri" w:hAnsi="Calibri" w:cs="Calibri"/>
        </w:rPr>
        <w:t xml:space="preserve"> - </w:t>
      </w:r>
      <w:hyperlink w:anchor="Par836" w:history="1">
        <w:r>
          <w:rPr>
            <w:rFonts w:ascii="Calibri" w:hAnsi="Calibri" w:cs="Calibri"/>
            <w:color w:val="0000FF"/>
          </w:rPr>
          <w:t>6 статьи 42</w:t>
        </w:r>
      </w:hyperlink>
      <w:r>
        <w:rPr>
          <w:rFonts w:ascii="Calibri" w:hAnsi="Calibri" w:cs="Calibri"/>
        </w:rPr>
        <w:t xml:space="preserve"> настоящего Федерального закона (в том числе обоснование начальной (максимальной) цены контракта), а также в </w:t>
      </w:r>
      <w:hyperlink w:anchor="Par838" w:history="1">
        <w:r>
          <w:rPr>
            <w:rFonts w:ascii="Calibri" w:hAnsi="Calibri" w:cs="Calibri"/>
            <w:color w:val="0000FF"/>
          </w:rPr>
          <w:t>пункте 8</w:t>
        </w:r>
      </w:hyperlink>
      <w:r>
        <w:rPr>
          <w:rFonts w:ascii="Calibri" w:hAnsi="Calibri" w:cs="Calibri"/>
        </w:rPr>
        <w:t xml:space="preserve"> данной статьи (если установление требования обеспечения исполнения контракта предусмотрено </w:t>
      </w:r>
      <w:hyperlink w:anchor="Par2037" w:history="1">
        <w:r>
          <w:rPr>
            <w:rFonts w:ascii="Calibri" w:hAnsi="Calibri" w:cs="Calibri"/>
            <w:color w:val="0000FF"/>
          </w:rPr>
          <w:t>статьей 96</w:t>
        </w:r>
      </w:hyperlink>
      <w:r>
        <w:rPr>
          <w:rFonts w:ascii="Calibri" w:hAnsi="Calibri" w:cs="Calibri"/>
        </w:rP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ar585"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равно как и требование, предъявляемое к участникам запроса котировок в соответствии с </w:t>
      </w:r>
      <w:hyperlink w:anchor="Par595"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33" w:history="1">
        <w:r>
          <w:rPr>
            <w:rFonts w:ascii="Calibri" w:hAnsi="Calibri" w:cs="Calibri"/>
            <w:color w:val="0000FF"/>
          </w:rPr>
          <w:t>N 396-ФЗ</w:t>
        </w:r>
      </w:hyperlink>
      <w:r>
        <w:rPr>
          <w:rFonts w:ascii="Calibri" w:hAnsi="Calibri" w:cs="Calibri"/>
        </w:rPr>
        <w:t xml:space="preserve">, от 04.06.2014 </w:t>
      </w:r>
      <w:hyperlink r:id="rId234"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форма заявки на участие в запросе котировок, в том числе подаваемой в форме электронного документа;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место, дата и время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15" w:name="Par1497"/>
      <w:bookmarkEnd w:id="315"/>
      <w:r>
        <w:rPr>
          <w:rFonts w:ascii="Calibri" w:hAnsi="Calibri" w:cs="Calibri"/>
        </w:rPr>
        <w:t xml:space="preserve">5) информация о возможности одностороннего отказа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преимущества, предоставляемые заказчиком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извещению о проведении запроса котировок должен быть приложен проект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16" w:name="Par1500"/>
      <w:bookmarkEnd w:id="316"/>
      <w:r>
        <w:rPr>
          <w:rFonts w:ascii="Calibri" w:hAnsi="Calibri" w:cs="Calibri"/>
        </w:rP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банковские реквизиты участника закупки, а также следующие информацию и документы:</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цене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право участника запроса котировок на получение преимуществ в соответствии со </w:t>
      </w:r>
      <w:hyperlink w:anchor="Par530" w:history="1">
        <w:r>
          <w:rPr>
            <w:rFonts w:ascii="Calibri" w:hAnsi="Calibri" w:cs="Calibri"/>
            <w:color w:val="0000FF"/>
          </w:rPr>
          <w:t>статьями 28</w:t>
        </w:r>
      </w:hyperlink>
      <w:r>
        <w:rPr>
          <w:rFonts w:ascii="Calibri" w:hAnsi="Calibri" w:cs="Calibri"/>
        </w:rPr>
        <w:t xml:space="preserve"> и </w:t>
      </w:r>
      <w:hyperlink w:anchor="Par536" w:history="1">
        <w:r>
          <w:rPr>
            <w:rFonts w:ascii="Calibri" w:hAnsi="Calibri" w:cs="Calibri"/>
            <w:color w:val="0000FF"/>
          </w:rPr>
          <w:t>29</w:t>
        </w:r>
      </w:hyperlink>
      <w:r>
        <w:rPr>
          <w:rFonts w:ascii="Calibri" w:hAnsi="Calibri" w:cs="Calibri"/>
        </w:rPr>
        <w:t xml:space="preserve"> настоящего Федерального закона, или копии таких документов;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41"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24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ar568" w:history="1">
        <w:r>
          <w:rPr>
            <w:rFonts w:ascii="Calibri" w:hAnsi="Calibri" w:cs="Calibri"/>
            <w:color w:val="0000FF"/>
          </w:rPr>
          <w:t>частью 3 статьи 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43"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Требовать от участника запроса котировок предоставления иных документов и информации, за исключением предусмотренных </w:t>
      </w:r>
      <w:hyperlink w:anchor="Par1500" w:history="1">
        <w:r>
          <w:rPr>
            <w:rFonts w:ascii="Calibri" w:hAnsi="Calibri" w:cs="Calibri"/>
            <w:color w:val="0000FF"/>
          </w:rPr>
          <w:t>частью 3</w:t>
        </w:r>
      </w:hyperlink>
      <w:r>
        <w:rPr>
          <w:rFonts w:ascii="Calibri" w:hAnsi="Calibri" w:cs="Calibri"/>
        </w:rPr>
        <w:t xml:space="preserve"> настоящей статьи информации и документов,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17" w:name="Par1514"/>
      <w:bookmarkEnd w:id="317"/>
      <w:r>
        <w:rPr>
          <w:rFonts w:ascii="Calibri" w:hAnsi="Calibri" w:cs="Calibri"/>
        </w:rPr>
        <w:t>Статья 74. Порядок проведения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ar1542" w:history="1">
        <w:r>
          <w:rPr>
            <w:rFonts w:ascii="Calibri" w:hAnsi="Calibri" w:cs="Calibri"/>
            <w:color w:val="0000FF"/>
          </w:rPr>
          <w:t>статьей 76</w:t>
        </w:r>
      </w:hyperlink>
      <w:r>
        <w:rPr>
          <w:rFonts w:ascii="Calibri" w:hAnsi="Calibri" w:cs="Calibri"/>
        </w:rPr>
        <w:t xml:space="preserve"> настоящего Федерального закона, не менее чем за четыре рабочих дня до даты истечения указанного срока.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предусмотренных извещением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18" w:name="Par1520"/>
      <w:bookmarkEnd w:id="318"/>
      <w:r>
        <w:rPr>
          <w:rFonts w:ascii="Calibri" w:hAnsi="Calibri" w:cs="Calibri"/>
        </w:rPr>
        <w:t xml:space="preserve">4. В случаях, предусмотренных </w:t>
      </w:r>
      <w:hyperlink w:anchor="Par1526" w:history="1">
        <w:r>
          <w:rPr>
            <w:rFonts w:ascii="Calibri" w:hAnsi="Calibri" w:cs="Calibri"/>
            <w:color w:val="0000FF"/>
          </w:rPr>
          <w:t>статьями 75</w:t>
        </w:r>
      </w:hyperlink>
      <w:r>
        <w:rPr>
          <w:rFonts w:ascii="Calibri" w:hAnsi="Calibri" w:cs="Calibri"/>
        </w:rPr>
        <w:t xml:space="preserve"> и </w:t>
      </w:r>
      <w:hyperlink w:anchor="Par1542" w:history="1">
        <w:r>
          <w:rPr>
            <w:rFonts w:ascii="Calibri" w:hAnsi="Calibri" w:cs="Calibri"/>
            <w:color w:val="0000FF"/>
          </w:rPr>
          <w:t>76</w:t>
        </w:r>
      </w:hyperlink>
      <w:r>
        <w:rPr>
          <w:rFonts w:ascii="Calibri" w:hAnsi="Calibri" w:cs="Calibri"/>
        </w:rP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Запрос о предоставлении котировок может направляться с использованием любых средств связи, в том числе в форме электронного документа.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Прием заявок на участие в запросе котировок прекращается с наступлением срока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7 введена Федеральным </w:t>
      </w:r>
      <w:hyperlink r:id="rId244"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19" w:name="Par1526"/>
      <w:bookmarkEnd w:id="319"/>
      <w:r>
        <w:rPr>
          <w:rFonts w:ascii="Calibri" w:hAnsi="Calibri" w:cs="Calibri"/>
        </w:rPr>
        <w:t>Статья 75. Особенности проведения запроса котировок для обеспечения деятельности заказчика на территории иностранного государства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Дипломатические представительства и консульские учреждения Российской Федерации, </w:t>
      </w:r>
      <w:r>
        <w:rPr>
          <w:rFonts w:ascii="Calibri" w:hAnsi="Calibri" w:cs="Calibri"/>
        </w:rPr>
        <w:lastRenderedPageBreak/>
        <w:t xml:space="preserve">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ar1531" w:history="1">
        <w:r>
          <w:rPr>
            <w:rFonts w:ascii="Calibri" w:hAnsi="Calibri" w:cs="Calibri"/>
            <w:color w:val="0000FF"/>
          </w:rPr>
          <w:t>частью 2</w:t>
        </w:r>
      </w:hyperlink>
      <w:r>
        <w:rPr>
          <w:rFonts w:ascii="Calibri" w:hAnsi="Calibri" w:cs="Calibri"/>
        </w:rPr>
        <w:t xml:space="preserve"> настоящей статьи и </w:t>
      </w:r>
      <w:hyperlink w:anchor="Par2404" w:history="1">
        <w:r>
          <w:rPr>
            <w:rFonts w:ascii="Calibri" w:hAnsi="Calibri" w:cs="Calibri"/>
            <w:color w:val="0000FF"/>
          </w:rPr>
          <w:t>статьей 111.1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0" w:name="Par1531"/>
      <w:bookmarkEnd w:id="320"/>
      <w:r>
        <w:rPr>
          <w:rFonts w:ascii="Calibri" w:hAnsi="Calibri" w:cs="Calibri"/>
        </w:rPr>
        <w:t>2. При проведении заказчиками, осуществляющими деятельность на территории иностранного государства,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могут не применяться ограничения, установленные </w:t>
      </w:r>
      <w:hyperlink w:anchor="Par1482" w:history="1">
        <w:r>
          <w:rPr>
            <w:rFonts w:ascii="Calibri" w:hAnsi="Calibri" w:cs="Calibri"/>
            <w:color w:val="0000FF"/>
          </w:rPr>
          <w:t>частью 2 статьи 72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запросах, предусмотренных </w:t>
      </w:r>
      <w:hyperlink w:anchor="Par1520" w:history="1">
        <w:r>
          <w:rPr>
            <w:rFonts w:ascii="Calibri" w:hAnsi="Calibri" w:cs="Calibri"/>
            <w:color w:val="0000FF"/>
          </w:rPr>
          <w:t>частью 4 статьи 74</w:t>
        </w:r>
      </w:hyperlink>
      <w:r>
        <w:rPr>
          <w:rFonts w:ascii="Calibri" w:hAnsi="Calibri" w:cs="Calibri"/>
        </w:rPr>
        <w:t xml:space="preserve"> настоящего Федерального закона, заказчик указывает: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информацию, предусмотренную </w:t>
      </w:r>
      <w:hyperlink w:anchor="Par1490" w:history="1">
        <w:r>
          <w:rPr>
            <w:rFonts w:ascii="Calibri" w:hAnsi="Calibri" w:cs="Calibri"/>
            <w:color w:val="0000FF"/>
          </w:rPr>
          <w:t>пунктами 1</w:t>
        </w:r>
      </w:hyperlink>
      <w:r>
        <w:rPr>
          <w:rFonts w:ascii="Calibri" w:hAnsi="Calibri" w:cs="Calibri"/>
        </w:rPr>
        <w:t xml:space="preserve"> - </w:t>
      </w:r>
      <w:hyperlink w:anchor="Par1497" w:history="1">
        <w:r>
          <w:rPr>
            <w:rFonts w:ascii="Calibri" w:hAnsi="Calibri" w:cs="Calibri"/>
            <w:color w:val="0000FF"/>
          </w:rPr>
          <w:t>5 части 1 статьи 73</w:t>
        </w:r>
      </w:hyperlink>
      <w:r>
        <w:rPr>
          <w:rFonts w:ascii="Calibri" w:hAnsi="Calibri" w:cs="Calibri"/>
        </w:rP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извещению о проведении запроса котировок и к запросам, предусмотренным </w:t>
      </w:r>
      <w:hyperlink w:anchor="Par1520" w:history="1">
        <w:r>
          <w:rPr>
            <w:rFonts w:ascii="Calibri" w:hAnsi="Calibri" w:cs="Calibri"/>
            <w:color w:val="0000FF"/>
          </w:rPr>
          <w:t>частью 4 статьи 74</w:t>
        </w:r>
      </w:hyperlink>
      <w:r>
        <w:rPr>
          <w:rFonts w:ascii="Calibri" w:hAnsi="Calibri" w:cs="Calibri"/>
        </w:rP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вправе отменить проведение запроса котировок до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ar1563" w:history="1">
        <w:r>
          <w:rPr>
            <w:rFonts w:ascii="Calibri" w:hAnsi="Calibri" w:cs="Calibri"/>
            <w:color w:val="0000FF"/>
          </w:rPr>
          <w:t>статьи 78</w:t>
        </w:r>
      </w:hyperlink>
      <w:r>
        <w:rPr>
          <w:rFonts w:ascii="Calibri" w:hAnsi="Calibri" w:cs="Calibri"/>
        </w:rPr>
        <w:t xml:space="preserve"> настоящего Федерального закона. При этом заказчик не вправе отклонять такие заявки по причине их несоответствия положениям </w:t>
      </w:r>
      <w:hyperlink w:anchor="Par1555" w:history="1">
        <w:r>
          <w:rPr>
            <w:rFonts w:ascii="Calibri" w:hAnsi="Calibri" w:cs="Calibri"/>
            <w:color w:val="0000FF"/>
          </w:rPr>
          <w:t>части 2 статьи 77</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размещение в единой информационной системе извещения, предусмотренного </w:t>
      </w:r>
      <w:hyperlink w:anchor="Par1486" w:history="1">
        <w:r>
          <w:rPr>
            <w:rFonts w:ascii="Calibri" w:hAnsi="Calibri" w:cs="Calibri"/>
            <w:color w:val="0000FF"/>
          </w:rPr>
          <w:t>статьей 73</w:t>
        </w:r>
      </w:hyperlink>
      <w:r>
        <w:rPr>
          <w:rFonts w:ascii="Calibri" w:hAnsi="Calibri" w:cs="Calibri"/>
        </w:rPr>
        <w:t xml:space="preserve"> настоящего Федерального закона, протокола, предусмотренного </w:t>
      </w:r>
      <w:hyperlink w:anchor="Par1563" w:history="1">
        <w:r>
          <w:rPr>
            <w:rFonts w:ascii="Calibri" w:hAnsi="Calibri" w:cs="Calibri"/>
            <w:color w:val="0000FF"/>
          </w:rPr>
          <w:t>статьей 78</w:t>
        </w:r>
      </w:hyperlink>
      <w:r>
        <w:rPr>
          <w:rFonts w:ascii="Calibri" w:hAnsi="Calibri" w:cs="Calibri"/>
        </w:rPr>
        <w:t xml:space="preserve"> настоящего Федерального закона, иных предусмотренных настоящим Федеральным законом информации и документов не требуется;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ar1563" w:history="1">
        <w:r>
          <w:rPr>
            <w:rFonts w:ascii="Calibri" w:hAnsi="Calibri" w:cs="Calibri"/>
            <w:color w:val="0000FF"/>
          </w:rPr>
          <w:t>статьей 78</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21" w:name="Par1542"/>
      <w:bookmarkEnd w:id="321"/>
      <w:r>
        <w:rPr>
          <w:rFonts w:ascii="Calibri" w:hAnsi="Calibri" w:cs="Calibri"/>
        </w:rP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2" w:name="Par1545"/>
      <w:bookmarkEnd w:id="322"/>
      <w:r>
        <w:rPr>
          <w:rFonts w:ascii="Calibri" w:hAnsi="Calibri" w:cs="Calibri"/>
        </w:rP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3" w:name="Par1546"/>
      <w:bookmarkEnd w:id="323"/>
      <w:r>
        <w:rPr>
          <w:rFonts w:ascii="Calibri" w:hAnsi="Calibri" w:cs="Calibri"/>
        </w:rPr>
        <w:t xml:space="preserve">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w:t>
      </w:r>
      <w:r>
        <w:rPr>
          <w:rFonts w:ascii="Calibri" w:hAnsi="Calibri" w:cs="Calibri"/>
        </w:rPr>
        <w:lastRenderedPageBreak/>
        <w:t>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Контракт на поставку товара, предусмотренного </w:t>
      </w:r>
      <w:hyperlink w:anchor="Par1545" w:history="1">
        <w:r>
          <w:rPr>
            <w:rFonts w:ascii="Calibri" w:hAnsi="Calibri" w:cs="Calibri"/>
            <w:color w:val="0000FF"/>
          </w:rPr>
          <w:t>частью 1</w:t>
        </w:r>
      </w:hyperlink>
      <w:r>
        <w:rPr>
          <w:rFonts w:ascii="Calibri" w:hAnsi="Calibri" w:cs="Calibri"/>
        </w:rP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24" w:name="Par1551"/>
      <w:bookmarkEnd w:id="324"/>
      <w:r>
        <w:rPr>
          <w:rFonts w:ascii="Calibri" w:hAnsi="Calibri" w:cs="Calibri"/>
        </w:rPr>
        <w:t>Статья 77. Порядок подачи заявки на участие в запросе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5" w:name="Par1555"/>
      <w:bookmarkEnd w:id="325"/>
      <w:r>
        <w:rPr>
          <w:rFonts w:ascii="Calibri" w:hAnsi="Calibri" w:cs="Calibri"/>
        </w:rP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 запроса котировок.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24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обеспечивает сохранность конвертов с заявками, защищенность, неприкосновенность и конфиденциальность поданных в форме электронного документа заявок на участие в запросе котировок и обеспечивает рассмотрение содержания заявок на участие в запросе котировок только после вскрытия конвертов с такими заявками и открытия доступа к поданным в форме электронных документов заявкам на участие в запросе котировок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и (или) допускать открытие доступа к поданным в форме электронных документов заявкам на участие в запросе котировок. За нарушение требований настоящей статьи виновные лица несут ответственность, предусмотренную законодательством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При проведении запроса котировок в </w:t>
      </w:r>
      <w:r>
        <w:rPr>
          <w:rFonts w:ascii="Calibri" w:hAnsi="Calibri" w:cs="Calibri"/>
        </w:rPr>
        <w:lastRenderedPageBreak/>
        <w:t xml:space="preserve">соответствии со </w:t>
      </w:r>
      <w:hyperlink w:anchor="Par1542" w:history="1">
        <w:r>
          <w:rPr>
            <w:rFonts w:ascii="Calibri" w:hAnsi="Calibri" w:cs="Calibri"/>
            <w:color w:val="0000FF"/>
          </w:rPr>
          <w:t>статьей 76</w:t>
        </w:r>
      </w:hyperlink>
      <w:r>
        <w:rPr>
          <w:rFonts w:ascii="Calibri" w:hAnsi="Calibri" w:cs="Calibri"/>
        </w:rP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ar1546" w:history="1">
        <w:r>
          <w:rPr>
            <w:rFonts w:ascii="Calibri" w:hAnsi="Calibri" w:cs="Calibri"/>
            <w:color w:val="0000FF"/>
          </w:rPr>
          <w:t>пункте 1 части 1 статьи 76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6" w:name="Par1561"/>
      <w:bookmarkEnd w:id="326"/>
      <w:r>
        <w:rPr>
          <w:rFonts w:ascii="Calibri" w:hAnsi="Calibri" w:cs="Calibri"/>
        </w:rP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27" w:name="Par1563"/>
      <w:bookmarkEnd w:id="327"/>
      <w:r>
        <w:rPr>
          <w:rFonts w:ascii="Calibri" w:hAnsi="Calibri" w:cs="Calibri"/>
        </w:rPr>
        <w:t>Статья 78. Рассмотрение и оценка заявки на участие в запросе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вскрывает конверты с заявками на участие в запросе котировок и открывает доступ к поданным в форме электронных документов заявкам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и открытие доступа к поданным в форме электронных документов таким заявкам, а также рассмотрение и оценка таких заявок осуществляются в один день. Информация о месте, дате, времени вскрытия конвертов с такими заявками и об открытии доступа к поданным в форме электронных документов таким заявкам,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 предложения о цене контракта, указанные в таких заявках, объявляются при вскрытии конвертов с такими заявками и открытии доступа к поданным в форме электронных документов таким заявкам.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 в ред. Федерального </w:t>
      </w:r>
      <w:hyperlink r:id="rId24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 и открытии доступа к поданным в форме электронных документов таким заявкам.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Непосредственно перед вскрытием конвертов с заявками на участие в запросе котировок и открытием доступа к поданным в форме электронных документов таким заявкам котировочная комиссия обязана объявить участникам запроса котировок, присутствующим при вскрытии этих конвертов и открытии доступа к поданным в форме электронных документов таким заявкам, о возможности подачи заявок на участие в запросе котировок до вскрытия конвертов с такими заявками и открытия доступа к поданным в форме электронных документов таким заявкам.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осуществление аудиозаписи вскрытия конвертов с заявками на участие в запросе котировок и открытия доступа к поданным в форме электронных документов таким заявкам. Любой участник запроса котировок, присутствующий при вскрытии конвертов с такими заявками и открытии доступа к поданным в форме электронных документов таким заявкам, вправе осуществлять аудио- и видеозапись вскрытия этих конвертов и открытия данного доступа.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w:t>
      </w:r>
      <w:hyperlink w:anchor="Par1500" w:history="1">
        <w:r>
          <w:rPr>
            <w:rFonts w:ascii="Calibri" w:hAnsi="Calibri" w:cs="Calibri"/>
            <w:color w:val="0000FF"/>
          </w:rPr>
          <w:t>частью 3 статьи 73</w:t>
        </w:r>
      </w:hyperlink>
      <w:r>
        <w:rPr>
          <w:rFonts w:ascii="Calibri" w:hAnsi="Calibri" w:cs="Calibri"/>
        </w:rPr>
        <w:t xml:space="preserve"> настоящего Федерального закона. Отклонение заявок на участие в запросе котировок по иным основаниям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котировок цену контракта такую же, как и победитель запроса котировок, или об участнике запроса котировок, предложение о цене контракта которого содержит лучшие условия по цене контракта,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8" w:name="Par1578"/>
      <w:bookmarkEnd w:id="328"/>
      <w:r>
        <w:rPr>
          <w:rFonts w:ascii="Calibri" w:hAnsi="Calibri" w:cs="Calibri"/>
        </w:rP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представил заказчику подписанный контракт в срок, указанный в извещении о проведении запроса котировок, такой победитель признается уклонившимся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или при отсутствии этого участника с участником запроса котировок, предложение о цене контракта которого содержит лучшее условие по цене контракта, следующее после предложенного победителем запроса котировок условия, если цена контракта не превышает начальную (максимальную) цену контракта, указанную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w:t>
      </w:r>
      <w:r>
        <w:rPr>
          <w:rFonts w:ascii="Calibri" w:hAnsi="Calibri" w:cs="Calibri"/>
        </w:rPr>
        <w:lastRenderedPageBreak/>
        <w:t>убытков, причиненных уклонением от заключения контракта, и осуществить повторно запрос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29" w:name="Par1582"/>
      <w:bookmarkEnd w:id="329"/>
      <w:r>
        <w:rPr>
          <w:rFonts w:ascii="Calibri" w:hAnsi="Calibri" w:cs="Calibri"/>
        </w:rP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30" w:name="Par1586"/>
      <w:bookmarkEnd w:id="330"/>
      <w:r>
        <w:rPr>
          <w:rFonts w:ascii="Calibri" w:hAnsi="Calibri" w:cs="Calibri"/>
        </w:rPr>
        <w:t>Статья 79. Последствия признания запроса котировок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31" w:name="Par1589"/>
      <w:bookmarkEnd w:id="331"/>
      <w:r>
        <w:rPr>
          <w:rFonts w:ascii="Calibri" w:hAnsi="Calibri" w:cs="Calibri"/>
        </w:rPr>
        <w:t xml:space="preserve">1. Заказчик заключает контракт с единственным поставщиком (подрядчиком, исполнителем)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 в случаях, если запрос котировок признан не состоявшимся по основаниям, предусмотренным: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w:anchor="Par1561" w:history="1">
        <w:r>
          <w:rPr>
            <w:rFonts w:ascii="Calibri" w:hAnsi="Calibri" w:cs="Calibri"/>
            <w:color w:val="0000FF"/>
          </w:rPr>
          <w:t>частью 6 статьи 77</w:t>
        </w:r>
      </w:hyperlink>
      <w:r>
        <w:rPr>
          <w:rFonts w:ascii="Calibri" w:hAnsi="Calibri" w:cs="Calibri"/>
        </w:rP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1578"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запрос котировок признан не состоявшимся по основанию, предусмотренному </w:t>
      </w:r>
      <w:hyperlink w:anchor="Par1578" w:history="1">
        <w:r>
          <w:rPr>
            <w:rFonts w:ascii="Calibri" w:hAnsi="Calibri" w:cs="Calibri"/>
            <w:color w:val="0000FF"/>
          </w:rPr>
          <w:t>частью 9 статьи 78</w:t>
        </w:r>
      </w:hyperlink>
      <w:r>
        <w:rPr>
          <w:rFonts w:ascii="Calibri" w:hAnsi="Calibri" w:cs="Calibri"/>
        </w:rP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участникам, которые могут осуществить поставку необходимого товара, выполнение работы или оказание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32" w:name="Par1593"/>
      <w:bookmarkEnd w:id="332"/>
      <w:r>
        <w:rPr>
          <w:rFonts w:ascii="Calibri" w:hAnsi="Calibri" w:cs="Calibri"/>
        </w:rP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33" w:name="Par1594"/>
      <w:bookmarkEnd w:id="333"/>
      <w:r>
        <w:rPr>
          <w:rFonts w:ascii="Calibri" w:hAnsi="Calibri" w:cs="Calibri"/>
        </w:rP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также в план закупок) и снова осуществляет закупку.</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34" w:name="Par1596"/>
      <w:bookmarkEnd w:id="334"/>
      <w:r>
        <w:rPr>
          <w:rFonts w:ascii="Calibri" w:hAnsi="Calibri" w:cs="Calibri"/>
        </w:rPr>
        <w:lastRenderedPageBreak/>
        <w:t>Статья 80. Порядок подачи заявок на участие в предварительном отборе участников закупки в целях оказания гуманитарной помощи либо ликвидации последствий чрезвычайных ситуаций природного или техногенного характера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Федерального закона под гуманитарной помощью понимаются поставляемые Российской Федерацией на безвозмездной основе иностранным государствам, их федеративным или муниципальным образованиям, международным или иностранным учреждениям, некоммерческим организациям, иностранным физическим лицам товары, выполняемые для них работы, оказываемые медицинские и социально-бытовые услуги малообеспеченным, социально незащищенным, пострадавшим от стихийных бедствий и других чрезвычайных происшествий группам населения, для ликвидации последствий стихийных бедствий и других чрезвычайных происшествий. В целях оказания гуманитарной помощи либо ликвидации последствий чрезвычайных ситуаций природного или техногенного характера заказчик проводит предварительный отбор участников закупки, квалификация которых соответствует предъявляемым требованиям и которые в возможно короткий срок без предварительной оплаты и (или) с отсрочкой платежа могут осуществить поставки необходимых товаров, выполнение работ, оказание услуг (далее - предварительный отбор). По результатам предварительного отбора составляется перечень поставщиков, подрядчиков, исполнителей (далее также - перечень поставщиков) в целях последующего осуществления закупок у них товаров, работ, услуг путем проведения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поставщиков подлежит ежегодному обновлению путем проведения предварительного отбора. В случае, если до даты проведения предварительного отбора в перечне поставщиков остался один участник закупки, перечень поставщиков подлежит обновлению не позднее чем через сорок пять дней с даты исключения предпоследнего участника закупки из этого перечня поставщиков.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2"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устанавливается Правительством Российской Федерации. В случае, если возникает потребность в товарах, работах, услугах, не предусмотренных этим перечнем, закупки данных товаров, работ, услуг осуществляются в соответствии с настоящим Федеральным законом. При этом, если вследствие непреодолимой силы возникла потребность в товарах, работах, услугах, не предусмотренных этим перечнем, и применение иных способов определения поставщиков (подрядчиков, исполнителей) нецелесообразно в связи с затратой времени, осуществляется закупка у единственного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позднее чем за двадцать дней до даты истечения срока подачи заявок на участие в предварительном отборе заказчик размещает в единой информационной системе извещение о проведении предварительного отбора. Наряду с этим заказчик также вправе опубликовать извещение о проведении предварительного отбора в любых средствах массовой информации или разместить его в электронных средствах массовой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извещении о проведении предварительного отбора должна быть указана следующая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823" w:history="1">
        <w:r>
          <w:rPr>
            <w:rFonts w:ascii="Calibri" w:hAnsi="Calibri" w:cs="Calibri"/>
            <w:color w:val="0000FF"/>
          </w:rPr>
          <w:t>статьей 42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информация о необходимости без предварительной оплаты и (или) с отсрочкой платежа осуществить поставки товаров, выполнение работ, оказание услуг в возможно короткий срок;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предъявляемые к участникам предварительного отбора, и исчерпывающий перечень документов, которые должны быть представлены участниками предварительного отбора в соответствии с </w:t>
      </w:r>
      <w:hyperlink w:anchor="Par585" w:history="1">
        <w:r>
          <w:rPr>
            <w:rFonts w:ascii="Calibri" w:hAnsi="Calibri" w:cs="Calibri"/>
            <w:color w:val="0000FF"/>
          </w:rPr>
          <w:t>пунктом 1 части 1 статьи 31</w:t>
        </w:r>
      </w:hyperlink>
      <w:r>
        <w:rPr>
          <w:rFonts w:ascii="Calibri" w:hAnsi="Calibri" w:cs="Calibri"/>
        </w:rPr>
        <w:t xml:space="preserve"> настоящего Федерального закона, а также требование, предъявляемое к участникам предварительного отбора в соответствии с </w:t>
      </w:r>
      <w:hyperlink w:anchor="Par595" w:history="1">
        <w:r>
          <w:rPr>
            <w:rFonts w:ascii="Calibri" w:hAnsi="Calibri" w:cs="Calibri"/>
            <w:color w:val="0000FF"/>
          </w:rPr>
          <w:t>частью 1.1</w:t>
        </w:r>
      </w:hyperlink>
      <w:r>
        <w:rPr>
          <w:rFonts w:ascii="Calibri" w:hAnsi="Calibri" w:cs="Calibri"/>
        </w:rPr>
        <w:t xml:space="preserve"> (при наличии такого требования) статьи 31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253"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форма заявки на участие в предварительном отборе;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место, дата и время проведения предварительного отбора;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w:t>
      </w:r>
      <w:r>
        <w:rPr>
          <w:rFonts w:ascii="Calibri" w:hAnsi="Calibri" w:cs="Calibri"/>
        </w:rPr>
        <w:lastRenderedPageBreak/>
        <w:t>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извещению о проведении предварительного отбора должен быть приложен проект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Заявки на участие в предварительном отборе подаются в срок и по форме, которые указаны в извещении о проведении предварительного отбора.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Заявки на участие в предварительном отборе, поданные по истечении срока их подачи, не принимаются и не рассматриваются заказчиком.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Каждая заявка на участие в предварительном отборе, поданная в срок, указанный в извещении о проведении предварительного отбора, регистрируется заказчиком. По требованию участника предварительного отбора, подавшего такую заявку, заказчик выдает расписку в ее получении с указанием даты и времени ее получения.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35" w:name="Par1615"/>
      <w:bookmarkEnd w:id="335"/>
      <w:r>
        <w:rPr>
          <w:rFonts w:ascii="Calibri" w:hAnsi="Calibri" w:cs="Calibri"/>
        </w:rPr>
        <w:t>Статья 81. Порядок проведения предварительного отбора в целях оказания гуманитарной помощи либо ликвидации последствий чрезвычайных ситуаций природного или техногенного характера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Котировочная комиссия обязана рассмотреть поданные заявки на участие в запросе котировок в течение десяти дней с даты истечения срока подачи заявок на участие в предварительном отборе.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Котировочной комиссией на основании результатов рассмотрения заявок на участие в предварительном отборе составляется перечень поставщиков и принимается решение о включении или об отказе во включении участника предварительного отбора в перечень поставщиков.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об отказе во включении участника предварительного отбора в перечень поставщиков принимается, если: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 предварительного отбора не соответствует требованиям, установленным извещением о проведении предварительного отбора;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для проведения предварительного отбора представлены не в полном объеме или предоставлена недостоверная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заявка на участие в предварительном отборе не соответствует требованиям, установленным извещением о проведении предварительного отбора;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предварительного отбора исключен из перечня поставщиков, который составлен по результатам предварительного отбора, проводившегося в предыдущие годы.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Результаты рассмотрения заявок на участие в предварительном отборе оформляются протоколом, который ведется котировочной комиссией, подписывается всеми присутствующими членами котировочной комиссии и в день истечения срока рассмотрения заявок на участие в предварительном отборе размещается заказчиком в единой информационной системе. Заказчик не позднее рабочего дня, следующего за датой подписания указанного протокола, направляет уведомления о принятых решениях участникам предварительного отбора, подавшим заявки на участие в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котировочной комиссии об отказе во включении участника предварительного отбора в перечень поставщиков может быть обжаловано таким участником в порядке, установленном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составляет перечень поставщиков, в который включаются участники предварительного отбора, в отношении которых принято решение о включении их в перечень поставщиков. Перечень поставщиков составляется в соответствии с видами товаров, работ, услуг, соответственно поставки, выполнение, оказание которых могут осуществить эти участники.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установления недостоверности информации, содержащейся в представленных участником предварительного отбора документах, заказчик исключает из перечня поставщиков этого участника.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36" w:name="Par1629"/>
      <w:bookmarkEnd w:id="336"/>
      <w:r>
        <w:rPr>
          <w:rFonts w:ascii="Calibri" w:hAnsi="Calibri" w:cs="Calibri"/>
        </w:rPr>
        <w:lastRenderedPageBreak/>
        <w:t>Статья 82. Особенности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Закупка путем проведения запроса котировок в целях оказания гуманитарной помощи либо ликвидации последствий чрезвычайной ситуации природного или техногенного характера осуществляется без ограничения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оказания гуманитарной помощи либо ликвидации последствий чрезвычайной ситуации природного или техногенного характера заказчик направляет запрос о предоставлении котировок всем участникам закупок, которые могут осуществить поставки необходимых товаров, выполнение работ, оказание услуг в соответствии с перечнем поставщиков.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Запрос о предоставлении котировок может направляться с использованием любых средств связи, в том числе в форме электронного документа.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Запрос о предоставлении котировок и заявка на участие в запросе котировок должны соответствовать требованиям, установленным </w:t>
      </w:r>
      <w:hyperlink w:anchor="Par1486" w:history="1">
        <w:r>
          <w:rPr>
            <w:rFonts w:ascii="Calibri" w:hAnsi="Calibri" w:cs="Calibri"/>
            <w:color w:val="0000FF"/>
          </w:rPr>
          <w:t>статьей 73</w:t>
        </w:r>
      </w:hyperlink>
      <w:r>
        <w:rPr>
          <w:rFonts w:ascii="Calibri" w:hAnsi="Calibri" w:cs="Calibri"/>
        </w:rPr>
        <w:t xml:space="preserve"> настоящего Федерального закона, с учетом особенностей, установленных </w:t>
      </w:r>
      <w:hyperlink w:anchor="Par1635" w:history="1">
        <w:r>
          <w:rPr>
            <w:rFonts w:ascii="Calibri" w:hAnsi="Calibri" w:cs="Calibri"/>
            <w:color w:val="0000FF"/>
          </w:rPr>
          <w:t>частями 5</w:t>
        </w:r>
      </w:hyperlink>
      <w:r>
        <w:rPr>
          <w:rFonts w:ascii="Calibri" w:hAnsi="Calibri" w:cs="Calibri"/>
        </w:rPr>
        <w:t xml:space="preserve"> и </w:t>
      </w:r>
      <w:hyperlink w:anchor="Par1636" w:history="1">
        <w:r>
          <w:rPr>
            <w:rFonts w:ascii="Calibri" w:hAnsi="Calibri" w:cs="Calibri"/>
            <w:color w:val="0000FF"/>
          </w:rPr>
          <w:t>6</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37" w:name="Par1635"/>
      <w:bookmarkEnd w:id="337"/>
      <w:r>
        <w:rPr>
          <w:rFonts w:ascii="Calibri" w:hAnsi="Calibri" w:cs="Calibri"/>
        </w:rPr>
        <w:t>5. В запросе о предоставлении котировок указываются необходимые для оказания гуманитарной помощи либо ликвидации последствий чрезвычайной ситуации природного или техногенного характера количество товара, объем работы или услуги. В запросе о предоставлении котировок не указывается начальная (максимальная) цена контракта. В заявке на участие в запросе котировок участник закупки указывает количество товара, объем работы или услуги, поставку, выполнение или оказание которых он может осуществить в срок, установленный запросом о предоставлении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38" w:name="Par1636"/>
      <w:bookmarkEnd w:id="338"/>
      <w:r>
        <w:rPr>
          <w:rFonts w:ascii="Calibri" w:hAnsi="Calibri" w:cs="Calibri"/>
        </w:rPr>
        <w:t>6. Каждый участник закупки вправе подать только одну заявку на участие в запросе котировок, изменение которой не допускается. В случае, если участник закупки при проведении запроса котировок в ответ на запрос о предоставлении котировок не подаст заявку на участие в запросе котировок два раза, этот участник исключается из перечня поставщиков и не может участвовать в предварительном отборе участников закупки, проводимом на следующий год для обновления перечня поставщиков.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результатов рассмотрения заявок на участие в запросе котировок котировочная комиссия принимает решение о соответствии или о несоответствии заявки на участие в запросе котировок требованиям, установленным в запросе о предоставлении котировок. При этом решение о несоответствии заявки на участие в запросе котировок таким требованиям не может быть принято только на основании несоответствия количества товара, объема работы или услуги, указанных в запросе о предоставлении котировок, количеству товара, объему работы или услуги, указанным в заявке на участие в запросе котировок. В случае, если в срок, указанный в запросе о предоставлении котировок, подана только одна заявка на участие в запросе котировок или не подано ни одной заявки на участие в запросе котировок, запрос котировок признается несостоявшимся и заказчик вправе осуществить закупку товара, работы или услуги у единственного поставщика (подрядчика, исполнителя) в соответствии со </w:t>
      </w:r>
      <w:hyperlink w:anchor="Par1865"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основании результатов рассмотрения и оценки заявок на участие в запросе котировок котировочная комиссия присваивает порядковый номер каждой заявке на участие в запросе котировок по мере увеличения предложенной в таких заявках цены контракта. При этом порядковые номера начинают присваивать заявкам на участие в запросе котировок,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Первый номер присваивается заявке на участие в запросе котировок, в которой предусмотрено не менее чем тридцать процентов количества товара, объема работы или услуги, указанных в извещении о проведении запроса котировок (при наличии заявок, в которых предусмотрено не менее чем тридцать процентов количества товара, объема работы или услуги, указанных в извещении о проведении запроса котировок), и предложена наиболее низкая цена контракта. Если предложения о цене контракта, содержащиеся в заявках на участие в запросе котировок, совпадают, первый номер присваивается заявке на участие в запросе котировок, которая была получена заказчиком ранее других заявок на </w:t>
      </w:r>
      <w:r>
        <w:rPr>
          <w:rFonts w:ascii="Calibri" w:hAnsi="Calibri" w:cs="Calibri"/>
        </w:rPr>
        <w:lastRenderedPageBreak/>
        <w:t>участие в запросе котировок, в которых предложена такая же цена.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Результаты рассмотрения и оценки заявок на участие в запросе котировок оформляются протоколом, который подписывается членами котировочной комиссии в день рассмотрения и оценки заявок на участие в запросе котировок и размещается в единой информационной системе. В течение трех дней с даты подписания указанного протокола заказчик обязан направить в письменной форме или в форме электронного документа победителю запроса котировок и другим участникам запроса котировок уведомления о результатах рассмотрения и оценки заявок на участие в запросе котировок. Победителем запроса котировок признается участник запроса котировок, заявке на участие в запросе котировок которого присвоен первый номер.</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 победителем запроса котировок на условиях, предусмотренных запросом о предоставлении котировок, заключается контракт на поставку товара, выполнение работы или оказание услуги в количестве или объеме и по цене, которые предложены в заявке на участие в запросе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случае, если победитель запроса котировок не может исполнить заказ в полном объеме, заказчик осуществляет закупку товара, работы или услуги также у участника запроса котировок, заявке на участие в запросе котировок которого присвоен следующий порядковый номер в порядке возрастания, на условиях, предусмотренных запросом о предоставлении котировок, в количестве или объеме и по цене, которые предложены в такой заявке.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после заключения контракта в соответствии с настоящей статьей количество товара, объем работы или услуги по данному контракту меньше количества товара, объема работы или услуги, необходимых заказчику, заказчик вправе осуществить закупку недостающей части товара, работы или услуги у единственного поставщика (подрядчика, исполнителя) в соответствии со </w:t>
      </w:r>
      <w:hyperlink w:anchor="Par1865" w:history="1">
        <w:r>
          <w:rPr>
            <w:rFonts w:ascii="Calibri" w:hAnsi="Calibri" w:cs="Calibri"/>
            <w:color w:val="0000FF"/>
          </w:rPr>
          <w:t>статьей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339" w:name="Par1644"/>
      <w:bookmarkEnd w:id="339"/>
      <w:r>
        <w:rPr>
          <w:rFonts w:ascii="Calibri" w:hAnsi="Calibri" w:cs="Calibri"/>
        </w:rPr>
        <w:t>§ 4. Определение поставщика (подрядчика, исполнителя) путем</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проведения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40" w:name="Par1647"/>
      <w:bookmarkEnd w:id="340"/>
      <w:r>
        <w:rPr>
          <w:rFonts w:ascii="Calibri" w:hAnsi="Calibri" w:cs="Calibri"/>
        </w:rPr>
        <w:t>Статья 83. Проведение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осуществлять закупку путем проведения запроса предложений в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с 1 января 2014 года. - Федеральный </w:t>
      </w:r>
      <w:hyperlink r:id="rId255" w:history="1">
        <w:r>
          <w:rPr>
            <w:rFonts w:ascii="Calibri" w:hAnsi="Calibri" w:cs="Calibri"/>
            <w:color w:val="0000FF"/>
          </w:rPr>
          <w:t>закон</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1" w:name="Par1653"/>
      <w:bookmarkEnd w:id="341"/>
      <w:r>
        <w:rPr>
          <w:rFonts w:ascii="Calibri" w:hAnsi="Calibri" w:cs="Calibri"/>
        </w:rP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2" w:name="Par1654"/>
      <w:bookmarkEnd w:id="342"/>
      <w:r>
        <w:rPr>
          <w:rFonts w:ascii="Calibri" w:hAnsi="Calibri" w:cs="Calibri"/>
        </w:rPr>
        <w:t xml:space="preserve">3) заключения федеральным органом исполнительной власти в соответствии с установленными Правительством Российской Федерации </w:t>
      </w:r>
      <w:hyperlink r:id="rId256" w:history="1">
        <w:r>
          <w:rPr>
            <w:rFonts w:ascii="Calibri" w:hAnsi="Calibri" w:cs="Calibri"/>
            <w:color w:val="0000FF"/>
          </w:rPr>
          <w:t>правилами</w:t>
        </w:r>
      </w:hyperlink>
      <w:r>
        <w:rPr>
          <w:rFonts w:ascii="Calibri" w:hAnsi="Calibri" w:cs="Calibri"/>
        </w:rPr>
        <w:t xml:space="preserve"> контракта с иностранной организацией на лечение гражданина Российской Федерации за пределами территории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2014 года. - Федеральный </w:t>
      </w:r>
      <w:hyperlink r:id="rId257" w:history="1">
        <w:r>
          <w:rPr>
            <w:rFonts w:ascii="Calibri" w:hAnsi="Calibri" w:cs="Calibri"/>
            <w:color w:val="0000FF"/>
          </w:rPr>
          <w:t>закон</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258" w:history="1">
        <w:r>
          <w:rPr>
            <w:rFonts w:ascii="Calibri" w:hAnsi="Calibri" w:cs="Calibri"/>
            <w:color w:val="0000FF"/>
          </w:rPr>
          <w:t>закон</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3" w:name="Par1657"/>
      <w:bookmarkEnd w:id="343"/>
      <w:r>
        <w:rPr>
          <w:rFonts w:ascii="Calibri" w:hAnsi="Calibri" w:cs="Calibri"/>
        </w:rPr>
        <w:t xml:space="preserve">6)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ar2013" w:history="1">
        <w:r>
          <w:rPr>
            <w:rFonts w:ascii="Calibri" w:hAnsi="Calibri" w:cs="Calibri"/>
            <w:color w:val="0000FF"/>
          </w:rPr>
          <w:t>части 9 статьи 95</w:t>
        </w:r>
      </w:hyperlink>
      <w:r>
        <w:rPr>
          <w:rFonts w:ascii="Calibri" w:hAnsi="Calibri" w:cs="Calibri"/>
        </w:rP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w:t>
      </w:r>
      <w:r>
        <w:rPr>
          <w:rFonts w:ascii="Calibri" w:hAnsi="Calibri" w:cs="Calibri"/>
        </w:rPr>
        <w:lastRenderedPageBreak/>
        <w:t>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4" w:name="Par1658"/>
      <w:bookmarkEnd w:id="344"/>
      <w:r>
        <w:rPr>
          <w:rFonts w:ascii="Calibri" w:hAnsi="Calibri" w:cs="Calibri"/>
        </w:rP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Извещение о проведении запроса предложений в соответствии с настоящим пунктом должно быть размещено в единой информационной системе не позднее следующего рабочего дня после даты осуществления закупки в соответствии с </w:t>
      </w:r>
      <w:hyperlink w:anchor="Par1915"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ar2226" w:history="1">
        <w:r>
          <w:rPr>
            <w:rFonts w:ascii="Calibri" w:hAnsi="Calibri" w:cs="Calibri"/>
            <w:color w:val="0000FF"/>
          </w:rPr>
          <w:t>статьей 103</w:t>
        </w:r>
      </w:hyperlink>
      <w:r>
        <w:rPr>
          <w:rFonts w:ascii="Calibri" w:hAnsi="Calibri" w:cs="Calibri"/>
        </w:rPr>
        <w:t xml:space="preserve"> настоящего Федерального закона, при условии обеспечения предусмотренного Федеральным </w:t>
      </w:r>
      <w:hyperlink r:id="rId259"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обезличивания персональных данных;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5" w:name="Par1659"/>
      <w:bookmarkEnd w:id="345"/>
      <w:r>
        <w:rPr>
          <w:rFonts w:ascii="Calibri" w:hAnsi="Calibri" w:cs="Calibri"/>
        </w:rPr>
        <w:t xml:space="preserve">8) признания повторного конкурса, электронного аукциона не состоявшимися в соответствии с </w:t>
      </w:r>
      <w:hyperlink w:anchor="Par1122" w:history="1">
        <w:r>
          <w:rPr>
            <w:rFonts w:ascii="Calibri" w:hAnsi="Calibri" w:cs="Calibri"/>
            <w:color w:val="0000FF"/>
          </w:rPr>
          <w:t>частью 4 статьи 55</w:t>
        </w:r>
      </w:hyperlink>
      <w:r>
        <w:rPr>
          <w:rFonts w:ascii="Calibri" w:hAnsi="Calibri" w:cs="Calibri"/>
        </w:rPr>
        <w:t xml:space="preserve"> и </w:t>
      </w:r>
      <w:hyperlink w:anchor="Par1467" w:history="1">
        <w:r>
          <w:rPr>
            <w:rFonts w:ascii="Calibri" w:hAnsi="Calibri" w:cs="Calibri"/>
            <w:color w:val="0000FF"/>
          </w:rPr>
          <w:t>частью 4 статьи 71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6" w:name="Par1660"/>
      <w:bookmarkEnd w:id="346"/>
      <w:r>
        <w:rPr>
          <w:rFonts w:ascii="Calibri" w:hAnsi="Calibri" w:cs="Calibri"/>
        </w:rP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260"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26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7" w:name="Par1662"/>
      <w:bookmarkEnd w:id="347"/>
      <w:r>
        <w:rPr>
          <w:rFonts w:ascii="Calibri" w:hAnsi="Calibri" w:cs="Calibri"/>
        </w:rP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262"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ar1657" w:history="1">
        <w:r>
          <w:rPr>
            <w:rFonts w:ascii="Calibri" w:hAnsi="Calibri" w:cs="Calibri"/>
            <w:color w:val="0000FF"/>
          </w:rPr>
          <w:t>пунктом 6 части 2</w:t>
        </w:r>
      </w:hyperlink>
      <w:r>
        <w:rPr>
          <w:rFonts w:ascii="Calibri" w:hAnsi="Calibri" w:cs="Calibri"/>
        </w:rP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ar2013" w:history="1">
        <w:r>
          <w:rPr>
            <w:rFonts w:ascii="Calibri" w:hAnsi="Calibri" w:cs="Calibri"/>
            <w:color w:val="0000FF"/>
          </w:rPr>
          <w:t>части 9 статьи 95</w:t>
        </w:r>
      </w:hyperlink>
      <w:r>
        <w:rPr>
          <w:rFonts w:ascii="Calibri" w:hAnsi="Calibri" w:cs="Calibri"/>
        </w:rP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8" w:name="Par1665"/>
      <w:bookmarkEnd w:id="348"/>
      <w:r>
        <w:rPr>
          <w:rFonts w:ascii="Calibri" w:hAnsi="Calibri" w:cs="Calibri"/>
        </w:rPr>
        <w:t>4. Извещение о проведении запроса предложений должно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предусмотренная </w:t>
      </w:r>
      <w:hyperlink w:anchor="Par827" w:history="1">
        <w:r>
          <w:rPr>
            <w:rFonts w:ascii="Calibri" w:hAnsi="Calibri" w:cs="Calibri"/>
            <w:color w:val="0000FF"/>
          </w:rPr>
          <w:t>пунктами 1</w:t>
        </w:r>
      </w:hyperlink>
      <w:r>
        <w:rPr>
          <w:rFonts w:ascii="Calibri" w:hAnsi="Calibri" w:cs="Calibri"/>
        </w:rPr>
        <w:t xml:space="preserve"> - </w:t>
      </w:r>
      <w:hyperlink w:anchor="Par835" w:history="1">
        <w:r>
          <w:rPr>
            <w:rFonts w:ascii="Calibri" w:hAnsi="Calibri" w:cs="Calibri"/>
            <w:color w:val="0000FF"/>
          </w:rPr>
          <w:t>5</w:t>
        </w:r>
      </w:hyperlink>
      <w:r>
        <w:rPr>
          <w:rFonts w:ascii="Calibri" w:hAnsi="Calibri" w:cs="Calibri"/>
        </w:rPr>
        <w:t xml:space="preserve">, </w:t>
      </w:r>
      <w:hyperlink w:anchor="Par837" w:history="1">
        <w:r>
          <w:rPr>
            <w:rFonts w:ascii="Calibri" w:hAnsi="Calibri" w:cs="Calibri"/>
            <w:color w:val="0000FF"/>
          </w:rPr>
          <w:t>7</w:t>
        </w:r>
      </w:hyperlink>
      <w:r>
        <w:rPr>
          <w:rFonts w:ascii="Calibri" w:hAnsi="Calibri" w:cs="Calibri"/>
        </w:rPr>
        <w:t xml:space="preserve"> (в случае заключения контракта в соответствии с </w:t>
      </w:r>
      <w:hyperlink w:anchor="Par1659" w:history="1">
        <w:r>
          <w:rPr>
            <w:rFonts w:ascii="Calibri" w:hAnsi="Calibri" w:cs="Calibri"/>
            <w:color w:val="0000FF"/>
          </w:rPr>
          <w:t>пунктом 8 части 2</w:t>
        </w:r>
      </w:hyperlink>
      <w:r>
        <w:rPr>
          <w:rFonts w:ascii="Calibri" w:hAnsi="Calibri" w:cs="Calibri"/>
        </w:rPr>
        <w:t xml:space="preserve"> настоящей статьи) и </w:t>
      </w:r>
      <w:hyperlink w:anchor="Par838" w:history="1">
        <w:r>
          <w:rPr>
            <w:rFonts w:ascii="Calibri" w:hAnsi="Calibri" w:cs="Calibri"/>
            <w:color w:val="0000FF"/>
          </w:rPr>
          <w:t>8</w:t>
        </w:r>
      </w:hyperlink>
      <w:r>
        <w:rPr>
          <w:rFonts w:ascii="Calibri" w:hAnsi="Calibri" w:cs="Calibri"/>
        </w:rPr>
        <w:t xml:space="preserve"> (если установление требования </w:t>
      </w:r>
      <w:r>
        <w:rPr>
          <w:rFonts w:ascii="Calibri" w:hAnsi="Calibri" w:cs="Calibri"/>
        </w:rPr>
        <w:lastRenderedPageBreak/>
        <w:t xml:space="preserve">обеспечения исполнения контракта предусмотрено </w:t>
      </w:r>
      <w:hyperlink w:anchor="Par2037" w:history="1">
        <w:r>
          <w:rPr>
            <w:rFonts w:ascii="Calibri" w:hAnsi="Calibri" w:cs="Calibri"/>
            <w:color w:val="0000FF"/>
          </w:rPr>
          <w:t>статьей 96</w:t>
        </w:r>
      </w:hyperlink>
      <w:r>
        <w:rPr>
          <w:rFonts w:ascii="Calibri" w:hAnsi="Calibri" w:cs="Calibri"/>
        </w:rPr>
        <w:t xml:space="preserve"> настоящего Федерального закона) </w:t>
      </w:r>
      <w:hyperlink w:anchor="Par823" w:history="1">
        <w:r>
          <w:rPr>
            <w:rFonts w:ascii="Calibri" w:hAnsi="Calibri" w:cs="Calibri"/>
            <w:color w:val="0000FF"/>
          </w:rPr>
          <w:t>статьи 42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6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ar581" w:history="1">
        <w:r>
          <w:rPr>
            <w:rFonts w:ascii="Calibri" w:hAnsi="Calibri" w:cs="Calibri"/>
            <w:color w:val="0000FF"/>
          </w:rPr>
          <w:t>статьей 31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язык или языки, на которых предоставлена документация о проведении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место, дата и время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рассмотрения и оценки таких заявок;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4"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способы получения документации о проведении запроса предложений, срок, место и порядок предоставления этой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место и порядок подачи заявок на участие в запросе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преимущества, предоставляемые заказчиком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информация, указанная в </w:t>
      </w:r>
      <w:hyperlink w:anchor="Par1665" w:history="1">
        <w:r>
          <w:rPr>
            <w:rFonts w:ascii="Calibri" w:hAnsi="Calibri" w:cs="Calibri"/>
            <w:color w:val="0000FF"/>
          </w:rPr>
          <w:t>части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 описание объекта закупки, условий контракта в соответствии со </w:t>
      </w:r>
      <w:hyperlink w:anchor="Par64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содержанию, в том числе составу, форме заявок на участие в запросе предложений и инструкция по их заполнению.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ar1991" w:history="1">
        <w:r>
          <w:rPr>
            <w:rFonts w:ascii="Calibri" w:hAnsi="Calibri" w:cs="Calibri"/>
            <w:color w:val="0000FF"/>
          </w:rPr>
          <w:t>статьей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проведения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информация о возможности одностороннего отказа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Прием заявок на участие в запросе предложений прекращается с наступлением срока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7.1 введена Федеральным </w:t>
      </w:r>
      <w:hyperlink r:id="rId265"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или в форме электронного документа. Если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и открытием доступа к поданным в форме электронных документов заявкам на участие в запросе предложений заказчик обязан публично объявить присутствующим участникам запроса предложений при вскрытии этих конвертов и открытии указанного доступа о возможности подачи заявок, изменения или отзыва поданных заявок. Заказчик обязан предоставить всем участникам запроса предложений, подавшим заявки, возможность присутствовать при вскрытии конвертов с их заявками и открытии доступа к поданным в форме электронных документов заявкам и оглашении заявки, содержащей лучшие условия исполнения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и открывается доступ к поданным в форме электронных документов заявкам на участие в запросе предложений.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единой информационной системе в день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69" w:history="1">
        <w:r>
          <w:rPr>
            <w:rFonts w:ascii="Calibri" w:hAnsi="Calibri" w:cs="Calibri"/>
            <w:color w:val="0000FF"/>
          </w:rPr>
          <w:t>N 396-ФЗ</w:t>
        </w:r>
      </w:hyperlink>
      <w:r>
        <w:rPr>
          <w:rFonts w:ascii="Calibri" w:hAnsi="Calibri" w:cs="Calibri"/>
        </w:rPr>
        <w:t xml:space="preserve">, от 04.06.2014 </w:t>
      </w:r>
      <w:hyperlink r:id="rId270"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w:t>
      </w:r>
      <w:r>
        <w:rPr>
          <w:rFonts w:ascii="Calibri" w:hAnsi="Calibri" w:cs="Calibri"/>
        </w:rPr>
        <w:lastRenderedPageBreak/>
        <w:t>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49" w:name="Par1704"/>
      <w:bookmarkEnd w:id="349"/>
      <w:r>
        <w:rPr>
          <w:rFonts w:ascii="Calibri" w:hAnsi="Calibri" w:cs="Calibri"/>
        </w:rP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ar1704" w:history="1">
        <w:r>
          <w:rPr>
            <w:rFonts w:ascii="Calibri" w:hAnsi="Calibri" w:cs="Calibri"/>
            <w:color w:val="0000FF"/>
          </w:rPr>
          <w:t>частью 16</w:t>
        </w:r>
      </w:hyperlink>
      <w:r>
        <w:rPr>
          <w:rFonts w:ascii="Calibri" w:hAnsi="Calibri" w:cs="Calibri"/>
        </w:rP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законом.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50" w:name="Par1708"/>
      <w:bookmarkEnd w:id="350"/>
      <w:r>
        <w:rPr>
          <w:rFonts w:ascii="Calibri" w:hAnsi="Calibri" w:cs="Calibri"/>
        </w:rP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ar1911" w:history="1">
        <w:r>
          <w:rPr>
            <w:rFonts w:ascii="Calibri" w:hAnsi="Calibri" w:cs="Calibri"/>
            <w:color w:val="0000FF"/>
          </w:rPr>
          <w:t>пунктом 25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75" w:history="1">
        <w:r>
          <w:rPr>
            <w:rFonts w:ascii="Calibri" w:hAnsi="Calibri" w:cs="Calibri"/>
            <w:color w:val="0000FF"/>
          </w:rPr>
          <w:t>N 396-ФЗ</w:t>
        </w:r>
      </w:hyperlink>
      <w:r>
        <w:rPr>
          <w:rFonts w:ascii="Calibri" w:hAnsi="Calibri" w:cs="Calibri"/>
        </w:rPr>
        <w:t xml:space="preserve">, от 04.06.2014 </w:t>
      </w:r>
      <w:hyperlink r:id="rId276"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51" w:name="Par1710"/>
      <w:bookmarkEnd w:id="351"/>
      <w:r>
        <w:rPr>
          <w:rFonts w:ascii="Calibri" w:hAnsi="Calibri" w:cs="Calibri"/>
        </w:rP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и открытия доступа к поданным в форме электронных документов заявкам на участие в запросе предложений не подано ни одной такой заявки, заказчик вносит изменения в план-график (при необходимости также в план закупок) и снова осуществляет закупку, за исключением случая, предусмотренного </w:t>
      </w:r>
      <w:hyperlink w:anchor="Par1926" w:history="1">
        <w:r>
          <w:rPr>
            <w:rFonts w:ascii="Calibri" w:hAnsi="Calibri" w:cs="Calibri"/>
            <w:color w:val="0000FF"/>
          </w:rPr>
          <w:t>пунктом 34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28.12.2013 </w:t>
      </w:r>
      <w:hyperlink r:id="rId277" w:history="1">
        <w:r>
          <w:rPr>
            <w:rFonts w:ascii="Calibri" w:hAnsi="Calibri" w:cs="Calibri"/>
            <w:color w:val="0000FF"/>
          </w:rPr>
          <w:t>N 396-ФЗ</w:t>
        </w:r>
      </w:hyperlink>
      <w:r>
        <w:rPr>
          <w:rFonts w:ascii="Calibri" w:hAnsi="Calibri" w:cs="Calibri"/>
        </w:rPr>
        <w:t xml:space="preserve">, от 04.06.2014 </w:t>
      </w:r>
      <w:hyperlink r:id="rId278"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и открытия доступа к поданным в форме электронных документов заявкам на участие в запросе предложений, окончательным предложениям.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на участие в запросе предложений, окончательным предложениям, вправе осуществлять аудио- и видеозапись вскрытия этих конвертов и открытия указанного доступа.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352" w:name="Par1716"/>
      <w:bookmarkEnd w:id="352"/>
      <w:r>
        <w:rPr>
          <w:rFonts w:ascii="Calibri" w:hAnsi="Calibri" w:cs="Calibri"/>
        </w:rPr>
        <w:t>§ 5. Закрытые способы определения поставщиков</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53" w:name="Par1719"/>
      <w:bookmarkEnd w:id="353"/>
      <w:r>
        <w:rPr>
          <w:rFonts w:ascii="Calibri" w:hAnsi="Calibri" w:cs="Calibri"/>
        </w:rPr>
        <w:t>Статья 84. Особенности применения закрытых способов определения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ar1731" w:history="1">
        <w:r>
          <w:rPr>
            <w:rFonts w:ascii="Calibri" w:hAnsi="Calibri" w:cs="Calibri"/>
            <w:color w:val="0000FF"/>
          </w:rPr>
          <w:t>статей 85</w:t>
        </w:r>
      </w:hyperlink>
      <w:r>
        <w:rPr>
          <w:rFonts w:ascii="Calibri" w:hAnsi="Calibri" w:cs="Calibri"/>
        </w:rPr>
        <w:t xml:space="preserve"> и </w:t>
      </w:r>
      <w:hyperlink w:anchor="Par1756" w:history="1">
        <w:r>
          <w:rPr>
            <w:rFonts w:ascii="Calibri" w:hAnsi="Calibri" w:cs="Calibri"/>
            <w:color w:val="0000FF"/>
          </w:rPr>
          <w:t>86</w:t>
        </w:r>
      </w:hyperlink>
      <w:r>
        <w:rPr>
          <w:rFonts w:ascii="Calibri" w:hAnsi="Calibri" w:cs="Calibri"/>
        </w:rP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ar1722" w:history="1">
        <w:r>
          <w:rPr>
            <w:rFonts w:ascii="Calibri" w:hAnsi="Calibri" w:cs="Calibri"/>
            <w:color w:val="0000FF"/>
          </w:rPr>
          <w:t>частью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54" w:name="Par1722"/>
      <w:bookmarkEnd w:id="354"/>
      <w:r>
        <w:rPr>
          <w:rFonts w:ascii="Calibri" w:hAnsi="Calibri" w:cs="Calibri"/>
        </w:rPr>
        <w:t>2. Закрытые способы определения поставщиков (подрядчиков, исполнителей) применяются только в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закупок товаров, работ, услуг, необходимых для обеспечения федеральных нужд, если сведения о таких нуждах составляют государственную тайну;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закупок услуг по уборке помещений, услуг водителей для обеспечения деятельности судей, судебных приставов.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Согласование применения закрытых способов определения поставщиков (подрядчиков, исполнителей) осуществляется в </w:t>
      </w:r>
      <w:hyperlink r:id="rId280"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введена Федеральным </w:t>
      </w:r>
      <w:hyperlink r:id="rId281"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28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55" w:name="Par1731"/>
      <w:bookmarkEnd w:id="355"/>
      <w:r>
        <w:rPr>
          <w:rFonts w:ascii="Calibri" w:hAnsi="Calibri" w:cs="Calibri"/>
        </w:rPr>
        <w:t>Статья 85. Особенности проведения закрытого конкурса, закрытого конкурса с ограниченным участием, закрытого двухэтапного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законом, и в случаях, предусмотренных </w:t>
      </w:r>
      <w:hyperlink w:anchor="Par1722" w:history="1">
        <w:r>
          <w:rPr>
            <w:rFonts w:ascii="Calibri" w:hAnsi="Calibri" w:cs="Calibri"/>
            <w:color w:val="0000FF"/>
          </w:rPr>
          <w:t>частью 2 статьи 84</w:t>
        </w:r>
      </w:hyperlink>
      <w:r>
        <w:rPr>
          <w:rFonts w:ascii="Calibri" w:hAnsi="Calibri" w:cs="Calibri"/>
        </w:rP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проведении закрытого конкурса применяются положения настоящего Федерального </w:t>
      </w:r>
      <w:hyperlink w:anchor="Par951" w:history="1">
        <w:r>
          <w:rPr>
            <w:rFonts w:ascii="Calibri" w:hAnsi="Calibri" w:cs="Calibri"/>
            <w:color w:val="0000FF"/>
          </w:rPr>
          <w:t>закона</w:t>
        </w:r>
      </w:hyperlink>
      <w:r>
        <w:rPr>
          <w:rFonts w:ascii="Calibri" w:hAnsi="Calibri" w:cs="Calibri"/>
        </w:rPr>
        <w:t xml:space="preserve"> о проведении открытого конкурса с учетом положений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56" w:name="Par1735"/>
      <w:bookmarkEnd w:id="356"/>
      <w:r>
        <w:rPr>
          <w:rFonts w:ascii="Calibri" w:hAnsi="Calibri" w:cs="Calibri"/>
        </w:rP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283"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57" w:name="Par1736"/>
      <w:bookmarkEnd w:id="357"/>
      <w:r>
        <w:rPr>
          <w:rFonts w:ascii="Calibri" w:hAnsi="Calibri" w:cs="Calibri"/>
        </w:rP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w:t>
      </w:r>
      <w:r>
        <w:rPr>
          <w:rFonts w:ascii="Calibri" w:hAnsi="Calibri" w:cs="Calibri"/>
        </w:rPr>
        <w:lastRenderedPageBreak/>
        <w:t>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ar1722"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 проведении закрытого конкурса с ограниченным участием применяются положения настоящего Федерального закона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ar1735" w:history="1">
        <w:r>
          <w:rPr>
            <w:rFonts w:ascii="Calibri" w:hAnsi="Calibri" w:cs="Calibri"/>
            <w:color w:val="0000FF"/>
          </w:rPr>
          <w:t>частями 3</w:t>
        </w:r>
      </w:hyperlink>
      <w:r>
        <w:rPr>
          <w:rFonts w:ascii="Calibri" w:hAnsi="Calibri" w:cs="Calibri"/>
        </w:rPr>
        <w:t xml:space="preserve"> и </w:t>
      </w:r>
      <w:hyperlink w:anchor="Par1736" w:history="1">
        <w:r>
          <w:rPr>
            <w:rFonts w:ascii="Calibri" w:hAnsi="Calibri" w:cs="Calibri"/>
            <w:color w:val="0000FF"/>
          </w:rPr>
          <w:t>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13 в ред. Федерального </w:t>
      </w:r>
      <w:hyperlink r:id="rId28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ar1722" w:history="1">
        <w:r>
          <w:rPr>
            <w:rFonts w:ascii="Calibri" w:hAnsi="Calibri" w:cs="Calibri"/>
            <w:color w:val="0000FF"/>
          </w:rPr>
          <w:t>частью 2 статьи 84</w:t>
        </w:r>
      </w:hyperlink>
      <w:r>
        <w:rPr>
          <w:rFonts w:ascii="Calibri" w:hAnsi="Calibri" w:cs="Calibri"/>
        </w:rP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проведении закрытого двухэтапного конкурса применяются положения настоящего Федерального закона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ar1735" w:history="1">
        <w:r>
          <w:rPr>
            <w:rFonts w:ascii="Calibri" w:hAnsi="Calibri" w:cs="Calibri"/>
            <w:color w:val="0000FF"/>
          </w:rPr>
          <w:t>частями 3</w:t>
        </w:r>
      </w:hyperlink>
      <w:r>
        <w:rPr>
          <w:rFonts w:ascii="Calibri" w:hAnsi="Calibri" w:cs="Calibri"/>
        </w:rPr>
        <w:t xml:space="preserve"> и </w:t>
      </w:r>
      <w:hyperlink w:anchor="Par1736" w:history="1">
        <w:r>
          <w:rPr>
            <w:rFonts w:ascii="Calibri" w:hAnsi="Calibri" w:cs="Calibri"/>
            <w:color w:val="0000FF"/>
          </w:rPr>
          <w:t>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При проведении закрытого конкурса, закрытого конкурса с ограниченным участием, закрытого двухэтапного конкурса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Протоколы, составленные в ходе проведения закрытого конкурса, закрытого конкурса с 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58" w:name="Par1756"/>
      <w:bookmarkEnd w:id="358"/>
      <w:r>
        <w:rPr>
          <w:rFonts w:ascii="Calibri" w:hAnsi="Calibri" w:cs="Calibri"/>
        </w:rPr>
        <w:t>Статья 86. Закрытый аукцион</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w:t>
      </w:r>
      <w:r>
        <w:rPr>
          <w:rFonts w:ascii="Calibri" w:hAnsi="Calibri" w:cs="Calibri"/>
        </w:rPr>
        <w:lastRenderedPageBreak/>
        <w:t xml:space="preserve">соответствии с </w:t>
      </w:r>
      <w:hyperlink w:anchor="Par1762" w:history="1">
        <w:r>
          <w:rPr>
            <w:rFonts w:ascii="Calibri" w:hAnsi="Calibri" w:cs="Calibri"/>
            <w:color w:val="0000FF"/>
          </w:rPr>
          <w:t>частью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59" w:name="Par1762"/>
      <w:bookmarkEnd w:id="359"/>
      <w:r>
        <w:rPr>
          <w:rFonts w:ascii="Calibri" w:hAnsi="Calibri" w:cs="Calibri"/>
        </w:rP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288" w:history="1">
        <w:r>
          <w:rPr>
            <w:rFonts w:ascii="Calibri" w:hAnsi="Calibri" w:cs="Calibri"/>
            <w:color w:val="0000FF"/>
          </w:rPr>
          <w:t>законодательства</w:t>
        </w:r>
      </w:hyperlink>
      <w:r>
        <w:rPr>
          <w:rFonts w:ascii="Calibri" w:hAnsi="Calibri" w:cs="Calibri"/>
        </w:rP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ar1722" w:history="1">
        <w:r>
          <w:rPr>
            <w:rFonts w:ascii="Calibri" w:hAnsi="Calibri" w:cs="Calibri"/>
            <w:color w:val="0000FF"/>
          </w:rPr>
          <w:t>частью 2 статьи 84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проведении закрытого аукциона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w:t>
      </w:r>
      <w:r>
        <w:rPr>
          <w:rFonts w:ascii="Calibri" w:hAnsi="Calibri" w:cs="Calibri"/>
        </w:rPr>
        <w:lastRenderedPageBreak/>
        <w:t>запроса, но без указания участника, от которого поступил запрос.</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Размер обеспечения заявки на участие в закрытом аукционе не может превышать пять процентов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60" w:name="Par1769"/>
      <w:bookmarkEnd w:id="360"/>
      <w:r>
        <w:rPr>
          <w:rFonts w:ascii="Calibri" w:hAnsi="Calibri" w:cs="Calibri"/>
        </w:rPr>
        <w:t>Статья 87. Документация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Документация о закрытом аукционе должна содержать следующую информацию: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наименование и описание объекта закупки и условий контракта в соответствии со </w:t>
      </w:r>
      <w:hyperlink w:anchor="Par649" w:history="1">
        <w:r>
          <w:rPr>
            <w:rFonts w:ascii="Calibri" w:hAnsi="Calibri" w:cs="Calibri"/>
            <w:color w:val="0000FF"/>
          </w:rPr>
          <w:t>статьей 33</w:t>
        </w:r>
      </w:hyperlink>
      <w:r>
        <w:rPr>
          <w:rFonts w:ascii="Calibri" w:hAnsi="Calibri" w:cs="Calibri"/>
        </w:rPr>
        <w:t xml:space="preserve"> настоящего Федерального закона, в том числе обоснование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к содержанию и составу заявок на участие в закрытом аукционе в соответствии с </w:t>
      </w:r>
      <w:hyperlink w:anchor="Par1795" w:history="1">
        <w:r>
          <w:rPr>
            <w:rFonts w:ascii="Calibri" w:hAnsi="Calibri" w:cs="Calibri"/>
            <w:color w:val="0000FF"/>
          </w:rPr>
          <w:t>частью 2 статьи 88</w:t>
        </w:r>
      </w:hyperlink>
      <w:r>
        <w:rPr>
          <w:rFonts w:ascii="Calibri" w:hAnsi="Calibri" w:cs="Calibri"/>
        </w:rPr>
        <w:t xml:space="preserve"> настоящего Федерального закона и инструкция по ее заполнению;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дата и время окончания срока подачи заявок на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размер и порядок предоставления обеспечения заявок на участие в закупке, а также требования к банковской гарантии;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форма контракта, размер обеспечения исполнения контракта, а также требования к обеспечению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информация о возможности заказчика изменить условия контракта в соответствии с положениями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информация о валюте, используемой для формирования цены контракта и расчетов с участниками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место, дата и время вскрытия конвертов с заявками на участие в закрытом аукционе, дата рассмотрения таких заявок;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"шаг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дата и время проведения закрытого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информация о преимуществах, предоставляемых заказчиком в соответствии со </w:t>
      </w:r>
      <w:hyperlink w:anchor="Par530" w:history="1">
        <w:r>
          <w:rPr>
            <w:rFonts w:ascii="Calibri" w:hAnsi="Calibri" w:cs="Calibri"/>
            <w:color w:val="0000FF"/>
          </w:rPr>
          <w:t>статьями 28</w:t>
        </w:r>
      </w:hyperlink>
      <w:r>
        <w:rPr>
          <w:rFonts w:ascii="Calibri" w:hAnsi="Calibri" w:cs="Calibri"/>
        </w:rPr>
        <w:t xml:space="preserve"> - </w:t>
      </w:r>
      <w:hyperlink w:anchor="Par547" w:history="1">
        <w:r>
          <w:rPr>
            <w:rFonts w:ascii="Calibri" w:hAnsi="Calibri" w:cs="Calibri"/>
            <w:color w:val="0000FF"/>
          </w:rPr>
          <w:t>30</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информация о возможности одностороннего отказа от исполнения контракта в соответствии с положениями </w:t>
      </w:r>
      <w:hyperlink w:anchor="Par2012" w:history="1">
        <w:r>
          <w:rPr>
            <w:rFonts w:ascii="Calibri" w:hAnsi="Calibri" w:cs="Calibri"/>
            <w:color w:val="0000FF"/>
          </w:rPr>
          <w:t>частей 8</w:t>
        </w:r>
      </w:hyperlink>
      <w:r>
        <w:rPr>
          <w:rFonts w:ascii="Calibri" w:hAnsi="Calibri" w:cs="Calibri"/>
        </w:rPr>
        <w:t xml:space="preserve"> - </w:t>
      </w:r>
      <w:hyperlink w:anchor="Par2035" w:history="1">
        <w:r>
          <w:rPr>
            <w:rFonts w:ascii="Calibri" w:hAnsi="Calibri" w:cs="Calibri"/>
            <w:color w:val="0000FF"/>
          </w:rPr>
          <w:t>26 статьи 95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1" w:name="Par1787"/>
      <w:bookmarkEnd w:id="361"/>
      <w:r>
        <w:rPr>
          <w:rFonts w:ascii="Calibri" w:hAnsi="Calibri" w:cs="Calibri"/>
        </w:rP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течение двух дней с даты поступления от участника закрытого аукциона указанного в </w:t>
      </w:r>
      <w:hyperlink w:anchor="Par1787" w:history="1">
        <w:r>
          <w:rPr>
            <w:rFonts w:ascii="Calibri" w:hAnsi="Calibri" w:cs="Calibri"/>
            <w:color w:val="0000FF"/>
          </w:rPr>
          <w:t>части 4</w:t>
        </w:r>
      </w:hyperlink>
      <w:r>
        <w:rPr>
          <w:rFonts w:ascii="Calibri" w:hAnsi="Calibri" w:cs="Calibri"/>
        </w:rP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Разъяснения положений документации о закрытом аукционе не должны изменять ее суть.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62" w:name="Par1792"/>
      <w:bookmarkEnd w:id="362"/>
      <w:r>
        <w:rPr>
          <w:rFonts w:ascii="Calibri" w:hAnsi="Calibri" w:cs="Calibri"/>
        </w:rPr>
        <w:t>Статья 88. Порядок подачи заявок на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3" w:name="Par1795"/>
      <w:bookmarkEnd w:id="363"/>
      <w:r>
        <w:rPr>
          <w:rFonts w:ascii="Calibri" w:hAnsi="Calibri" w:cs="Calibri"/>
        </w:rPr>
        <w:t>2. Заявка на участие в закрытом аукционе должна содержать: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информацию и документы об участнике закрытого аукциона, подавшем такую заявку: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номер контактного телефона;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копии учредительных документов участника закрытого аукциона (для юридического лица);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предложения участника закрытого аукциона в отношении объекта закупки с приложением документов, подтверждающих соответствие этого участника требованиям, установленным документацией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соответствие участника закрытого аукциона требованиям, установленным документацией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предоставление обеспечения заявки на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документы, подтверждающие право участника закрытого аукциона на получение преимуществ в соответствии со </w:t>
      </w:r>
      <w:hyperlink w:anchor="Par530" w:history="1">
        <w:r>
          <w:rPr>
            <w:rFonts w:ascii="Calibri" w:hAnsi="Calibri" w:cs="Calibri"/>
            <w:color w:val="0000FF"/>
          </w:rPr>
          <w:t>статьями 28</w:t>
        </w:r>
      </w:hyperlink>
      <w:r>
        <w:rPr>
          <w:rFonts w:ascii="Calibri" w:hAnsi="Calibri" w:cs="Calibri"/>
        </w:rPr>
        <w:t xml:space="preserve"> и </w:t>
      </w:r>
      <w:hyperlink w:anchor="Par536" w:history="1">
        <w:r>
          <w:rPr>
            <w:rFonts w:ascii="Calibri" w:hAnsi="Calibri" w:cs="Calibri"/>
            <w:color w:val="0000FF"/>
          </w:rPr>
          <w:t>29</w:t>
        </w:r>
      </w:hyperlink>
      <w:r>
        <w:rPr>
          <w:rFonts w:ascii="Calibri" w:hAnsi="Calibri" w:cs="Calibri"/>
        </w:rPr>
        <w:t xml:space="preserve"> настоящего Федерального закона, или копии этих документов.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Требовать от участника закрытого аукциона предоставления иных документов и информации, за исключением предусмотренных </w:t>
      </w:r>
      <w:hyperlink w:anchor="Par1795" w:history="1">
        <w:r>
          <w:rPr>
            <w:rFonts w:ascii="Calibri" w:hAnsi="Calibri" w:cs="Calibri"/>
            <w:color w:val="0000FF"/>
          </w:rPr>
          <w:t>частью 2</w:t>
        </w:r>
      </w:hyperlink>
      <w:r>
        <w:rPr>
          <w:rFonts w:ascii="Calibri" w:hAnsi="Calibri" w:cs="Calibri"/>
        </w:rPr>
        <w:t xml:space="preserve"> настоящей статьи документов и информации, не допускается.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(для юридического лица) и подписаны участником закрытого аукциона или уполномоченным участником закрытого аукциона лицом.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 закрытого аукциона вправе подать только одну заявку на участие в закрытом аукционе в отношении каждого объекта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ar85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обеспечения такой заявки, указанному участнику в сроки, установленные </w:t>
      </w:r>
      <w:hyperlink w:anchor="Par85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64" w:name="Par1816"/>
      <w:bookmarkEnd w:id="364"/>
      <w:r>
        <w:rPr>
          <w:rFonts w:ascii="Calibri" w:hAnsi="Calibri" w:cs="Calibri"/>
        </w:rPr>
        <w:t>Статья 89. Порядок рассмотрения заявок на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рассмотрения заявок на участие в закрытом аукционе не может превышать десять дней с даты окончания срока их подачи.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5" w:name="Par1821"/>
      <w:bookmarkEnd w:id="365"/>
      <w:r>
        <w:rPr>
          <w:rFonts w:ascii="Calibri" w:hAnsi="Calibri" w:cs="Calibri"/>
        </w:rP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w:t>
      </w:r>
      <w:r>
        <w:rPr>
          <w:rFonts w:ascii="Calibri" w:hAnsi="Calibri" w:cs="Calibri"/>
        </w:rPr>
        <w:lastRenderedPageBreak/>
        <w:t>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6" w:name="Par1824"/>
      <w:bookmarkEnd w:id="366"/>
      <w:r>
        <w:rPr>
          <w:rFonts w:ascii="Calibri" w:hAnsi="Calibri" w:cs="Calibri"/>
        </w:rP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аукционе и не допущенному к участию в закрытом аукционе, в течение пяти рабочих дней с даты подписания протокола, указанного в </w:t>
      </w:r>
      <w:hyperlink w:anchor="Par1821" w:history="1">
        <w:r>
          <w:rPr>
            <w:rFonts w:ascii="Calibri" w:hAnsi="Calibri" w:cs="Calibri"/>
            <w:color w:val="0000FF"/>
          </w:rPr>
          <w:t>части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7" w:name="Par1825"/>
      <w:bookmarkEnd w:id="367"/>
      <w:r>
        <w:rPr>
          <w:rFonts w:ascii="Calibri" w:hAnsi="Calibri" w:cs="Calibri"/>
        </w:rP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ar1824" w:history="1">
        <w:r>
          <w:rPr>
            <w:rFonts w:ascii="Calibri" w:hAnsi="Calibri" w:cs="Calibri"/>
            <w:color w:val="0000FF"/>
          </w:rPr>
          <w:t>частью 7</w:t>
        </w:r>
      </w:hyperlink>
      <w:r>
        <w:rPr>
          <w:rFonts w:ascii="Calibri" w:hAnsi="Calibri" w:cs="Calibri"/>
        </w:rP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ar854" w:history="1">
        <w:r>
          <w:rPr>
            <w:rFonts w:ascii="Calibri" w:hAnsi="Calibri" w:cs="Calibri"/>
            <w:color w:val="0000FF"/>
          </w:rPr>
          <w:t>частью 6 статьи 44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68" w:name="Par1826"/>
      <w:bookmarkEnd w:id="368"/>
      <w:r>
        <w:rPr>
          <w:rFonts w:ascii="Calibri" w:hAnsi="Calibri" w:cs="Calibri"/>
        </w:rPr>
        <w:t xml:space="preserve">9. В случае, указанном в </w:t>
      </w:r>
      <w:hyperlink w:anchor="Par1825" w:history="1">
        <w:r>
          <w:rPr>
            <w:rFonts w:ascii="Calibri" w:hAnsi="Calibri" w:cs="Calibri"/>
            <w:color w:val="0000FF"/>
          </w:rPr>
          <w:t>части 8</w:t>
        </w:r>
      </w:hyperlink>
      <w:r>
        <w:rPr>
          <w:rFonts w:ascii="Calibri" w:hAnsi="Calibri" w:cs="Calibri"/>
        </w:rPr>
        <w:t xml:space="preserve"> настоящей статьи, контракт заключается с единственным поставщиком (подрядчиком, исполнителем) в соответствии с </w:t>
      </w:r>
      <w:hyperlink w:anchor="Par1909"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69" w:name="Par1828"/>
      <w:bookmarkEnd w:id="369"/>
      <w:r>
        <w:rPr>
          <w:rFonts w:ascii="Calibri" w:hAnsi="Calibri" w:cs="Calibri"/>
        </w:rPr>
        <w:t>Статья 90. Порядок проведения закрытого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Закрытый аукцион проводится заказчиком в присутствии членов аукционной комиссии, участников закрытого аукциона или их представителей.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Закрытый аукцион проводится путем снижения начальной (максимальной) цены контракта, указанной в документации о закрытом аукционе, на "шаг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0" w:name="Par1833"/>
      <w:bookmarkEnd w:id="370"/>
      <w:r>
        <w:rPr>
          <w:rFonts w:ascii="Calibri" w:hAnsi="Calibri" w:cs="Calibri"/>
        </w:rPr>
        <w:t xml:space="preserve">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w:t>
      </w:r>
      <w:r>
        <w:rPr>
          <w:rFonts w:ascii="Calibri" w:hAnsi="Calibri" w:cs="Calibri"/>
        </w:rPr>
        <w:lastRenderedPageBreak/>
        <w:t>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Аукционист выбирается из числа членов аукционной комиссии путем открытого голосования членов аукционной комиссии большинством голосов.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Закрытый аукцион проводится в следующем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ar1833" w:history="1">
        <w:r>
          <w:rPr>
            <w:rFonts w:ascii="Calibri" w:hAnsi="Calibri" w:cs="Calibri"/>
            <w:color w:val="0000FF"/>
          </w:rPr>
          <w:t>частью 4</w:t>
        </w:r>
      </w:hyperlink>
      <w:r>
        <w:rPr>
          <w:rFonts w:ascii="Calibri" w:hAnsi="Calibri" w:cs="Calibri"/>
        </w:rPr>
        <w:t xml:space="preserve"> настоящей статьи, поднимает карточку в случае, если он согласен заключить контракт по объявленной цене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ar1833" w:history="1">
        <w:r>
          <w:rPr>
            <w:rFonts w:ascii="Calibri" w:hAnsi="Calibri" w:cs="Calibri"/>
            <w:color w:val="0000FF"/>
          </w:rPr>
          <w:t>частью 4</w:t>
        </w:r>
      </w:hyperlink>
      <w:r>
        <w:rPr>
          <w:rFonts w:ascii="Calibri" w:hAnsi="Calibri" w:cs="Calibri"/>
        </w:rPr>
        <w:t xml:space="preserve"> настоящей статьи, и "шаг аукциона", на который снижается цена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Победителем закрытого аукциона признается участник такого аукциона, предложивший наиболее низкую цену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Любой участник закрытого аукциона после подписания протокола закрытого аукциона </w:t>
      </w:r>
      <w:r>
        <w:rPr>
          <w:rFonts w:ascii="Calibri" w:hAnsi="Calibri" w:cs="Calibri"/>
        </w:rPr>
        <w:lastRenderedPageBreak/>
        <w:t>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Любой участник закрытого аукциона вправе обжаловать результаты закрытого аукциона в порядке, установленном </w:t>
      </w:r>
      <w:hyperlink w:anchor="Par2286" w:history="1">
        <w:r>
          <w:rPr>
            <w:rFonts w:ascii="Calibri" w:hAnsi="Calibri" w:cs="Calibri"/>
            <w:color w:val="0000FF"/>
          </w:rPr>
          <w:t>главой 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71" w:name="Par1849"/>
      <w:bookmarkEnd w:id="371"/>
      <w:r>
        <w:rPr>
          <w:rFonts w:ascii="Calibri" w:hAnsi="Calibri" w:cs="Calibri"/>
        </w:rPr>
        <w:t>Статья 91. Заключение контракта по результатам закрытого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Контракт может быть заключен не ранее чем через десять дней с даты подписания протокола закрытого аукциона.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от заключения контракта заказчик принимает решение о признании закрытого аукциона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72" w:name="Par1858"/>
      <w:bookmarkEnd w:id="372"/>
      <w:r>
        <w:rPr>
          <w:rFonts w:ascii="Calibri" w:hAnsi="Calibri" w:cs="Calibri"/>
        </w:rPr>
        <w:t>Статья 92. Последствия признания определения поставщика (подрядчика, исполнителя) закрытым способом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определения поставщика (подрядчика, исполнителя) закрытым способом несостоявшимся заказчик вправе внести изменения в документацию о закупке и объявить о проведении нового определения поставщика (подрядчика, исполнителя)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ar1909" w:history="1">
        <w:r>
          <w:rPr>
            <w:rFonts w:ascii="Calibri" w:hAnsi="Calibri" w:cs="Calibri"/>
            <w:color w:val="0000FF"/>
          </w:rPr>
          <w:t>пунктом 24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373" w:name="Par1862"/>
      <w:bookmarkEnd w:id="373"/>
      <w:r>
        <w:rPr>
          <w:rFonts w:ascii="Calibri" w:hAnsi="Calibri" w:cs="Calibri"/>
        </w:rPr>
        <w:lastRenderedPageBreak/>
        <w:t>§ 6. Осуществление закупки у единственного поставщика</w:t>
      </w:r>
    </w:p>
    <w:p w:rsidR="0039244C" w:rsidRDefault="0039244C">
      <w:pPr>
        <w:widowControl w:val="0"/>
        <w:autoSpaceDE w:val="0"/>
        <w:autoSpaceDN w:val="0"/>
        <w:adjustRightInd w:val="0"/>
        <w:spacing w:after="0" w:line="240" w:lineRule="auto"/>
        <w:jc w:val="center"/>
        <w:rPr>
          <w:rFonts w:ascii="Calibri" w:hAnsi="Calibri" w:cs="Calibri"/>
        </w:rPr>
      </w:pPr>
      <w:r>
        <w:rPr>
          <w:rFonts w:ascii="Calibri" w:hAnsi="Calibri" w:cs="Calibri"/>
        </w:rPr>
        <w:t>(подрядчика,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374" w:name="Par1865"/>
      <w:bookmarkEnd w:id="374"/>
      <w:r>
        <w:rPr>
          <w:rFonts w:ascii="Calibri" w:hAnsi="Calibri" w:cs="Calibri"/>
        </w:rPr>
        <w:t>Статья 93. Осуществление закупки у единственного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5" w:name="Par1868"/>
      <w:bookmarkEnd w:id="375"/>
      <w:r>
        <w:rPr>
          <w:rFonts w:ascii="Calibri" w:hAnsi="Calibri" w:cs="Calibri"/>
        </w:rPr>
        <w:t>1. Закупка у единственного поставщика (подрядчика, исполнителя) может осуществляться заказчиком в следующих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6" w:name="Par1869"/>
      <w:bookmarkEnd w:id="376"/>
      <w:r>
        <w:rPr>
          <w:rFonts w:ascii="Calibri" w:hAnsi="Calibri" w:cs="Calibri"/>
        </w:rP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90" w:history="1">
        <w:r>
          <w:rPr>
            <w:rFonts w:ascii="Calibri" w:hAnsi="Calibri" w:cs="Calibri"/>
            <w:color w:val="0000FF"/>
          </w:rPr>
          <w:t>законом</w:t>
        </w:r>
      </w:hyperlink>
      <w:r>
        <w:rPr>
          <w:rFonts w:ascii="Calibri" w:hAnsi="Calibri" w:cs="Calibri"/>
        </w:rPr>
        <w:t xml:space="preserve"> от 17 августа 1995 года N 147-ФЗ "О естественных монополиях", а также услуг центрального депозитария;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7" w:name="Par1871"/>
      <w:bookmarkEnd w:id="377"/>
      <w:r>
        <w:rPr>
          <w:rFonts w:ascii="Calibri" w:hAnsi="Calibri" w:cs="Calibri"/>
        </w:rP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а также может быть указан предельный срок, на который заключается контракт, и определена обязанность заказчика установить требование обеспечения исполнения контракта. При подготовке проектов указанных правовых актов к таким проектам прилагается обоснование цены контракта в соответствии с положениями </w:t>
      </w:r>
      <w:hyperlink w:anchor="Par378" w:history="1">
        <w:r>
          <w:rPr>
            <w:rFonts w:ascii="Calibri" w:hAnsi="Calibri" w:cs="Calibri"/>
            <w:color w:val="0000FF"/>
          </w:rPr>
          <w:t>статьи 22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8" w:name="Par1873"/>
      <w:bookmarkEnd w:id="378"/>
      <w:r>
        <w:rPr>
          <w:rFonts w:ascii="Calibri" w:hAnsi="Calibri" w:cs="Calibri"/>
        </w:rPr>
        <w:t>3) выполнение работы по мобилизационной подготовке в Российской Федерации;</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4 части 1 статьи 93 (в редакции Федерального закона от 04.06.2014 N 140-ФЗ) </w:t>
      </w:r>
      <w:hyperlink r:id="rId293"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79" w:name="Par1878"/>
      <w:bookmarkEnd w:id="379"/>
      <w:r>
        <w:rPr>
          <w:rFonts w:ascii="Calibri" w:hAnsi="Calibri" w:cs="Calibri"/>
        </w:rPr>
        <w:t>4) осуществление закупки товара, работы или услуги на сумму, не превышающую ста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пять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5 части 1 статьи 93 (в редакции Федерального закона от 04.06.2014 N 140-ФЗ) </w:t>
      </w:r>
      <w:hyperlink r:id="rId295"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0" w:name="Par1884"/>
      <w:bookmarkEnd w:id="380"/>
      <w:r>
        <w:rPr>
          <w:rFonts w:ascii="Calibri" w:hAnsi="Calibri" w:cs="Calibri"/>
        </w:rPr>
        <w:t xml:space="preserve">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w:t>
      </w:r>
      <w:r>
        <w:rPr>
          <w:rFonts w:ascii="Calibri" w:hAnsi="Calibri" w:cs="Calibri"/>
        </w:rPr>
        <w:lastRenderedPageBreak/>
        <w:t>дом культуры, дворец культуры, клуб, библиотека, архив), государственной или муниципальной образовательной организацией на сумму, не превышающую четырехсот тысяч рублей. При этом годовой объем закупок, которые заказчик вправе осуществить на основании настоящего пункта, не должен превышать пятьдесят процентов совокупного годового объема закупок заказчика и не должен составлять более чем двадцать миллионов рублей;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296" w:history="1">
        <w:r>
          <w:rPr>
            <w:rFonts w:ascii="Calibri" w:hAnsi="Calibri" w:cs="Calibri"/>
            <w:color w:val="0000FF"/>
          </w:rPr>
          <w:t>N 396-ФЗ</w:t>
        </w:r>
      </w:hyperlink>
      <w:r>
        <w:rPr>
          <w:rFonts w:ascii="Calibri" w:hAnsi="Calibri" w:cs="Calibri"/>
        </w:rPr>
        <w:t xml:space="preserve">, от 04.06.2014 </w:t>
      </w:r>
      <w:hyperlink r:id="rId297"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1" w:name="Par1886"/>
      <w:bookmarkEnd w:id="381"/>
      <w:r>
        <w:rPr>
          <w:rFonts w:ascii="Calibri" w:hAnsi="Calibri" w:cs="Calibri"/>
        </w:rPr>
        <w:t>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2" w:name="Par1888"/>
      <w:bookmarkEnd w:id="382"/>
      <w:r>
        <w:rPr>
          <w:rFonts w:ascii="Calibri" w:hAnsi="Calibri" w:cs="Calibri"/>
        </w:rP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299" w:history="1">
        <w:r>
          <w:rPr>
            <w:rFonts w:ascii="Calibri" w:hAnsi="Calibri" w:cs="Calibri"/>
            <w:color w:val="0000FF"/>
          </w:rPr>
          <w:t>Порядок</w:t>
        </w:r>
      </w:hyperlink>
      <w:r>
        <w:rPr>
          <w:rFonts w:ascii="Calibri" w:hAnsi="Calibri" w:cs="Calibri"/>
        </w:rPr>
        <w:t xml:space="preserve"> ведения реестра единственных поставщиков таких вооружения и военной техники, </w:t>
      </w:r>
      <w:hyperlink r:id="rId300" w:history="1">
        <w:r>
          <w:rPr>
            <w:rFonts w:ascii="Calibri" w:hAnsi="Calibri" w:cs="Calibri"/>
            <w:color w:val="0000FF"/>
          </w:rPr>
          <w:t>порядок</w:t>
        </w:r>
      </w:hyperlink>
      <w:r>
        <w:rPr>
          <w:rFonts w:ascii="Calibri" w:hAnsi="Calibri" w:cs="Calibri"/>
        </w:rPr>
        <w:t xml:space="preserve">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3" w:name="Par1889"/>
      <w:bookmarkEnd w:id="383"/>
      <w:r>
        <w:rPr>
          <w:rFonts w:ascii="Calibri" w:hAnsi="Calibri" w:cs="Calibri"/>
        </w:rPr>
        <w:t>8) оказание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4" w:name="Par1890"/>
      <w:bookmarkEnd w:id="384"/>
      <w:r>
        <w:rPr>
          <w:rFonts w:ascii="Calibri" w:hAnsi="Calibri" w:cs="Calibri"/>
        </w:rPr>
        <w:t xml:space="preserve">9) закупки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w:t>
      </w:r>
      <w:hyperlink r:id="rId301" w:history="1">
        <w:r>
          <w:rPr>
            <w:rFonts w:ascii="Calibri" w:hAnsi="Calibri" w:cs="Calibri"/>
            <w:color w:val="0000FF"/>
          </w:rPr>
          <w:t>перечень</w:t>
        </w:r>
      </w:hyperlink>
      <w:r>
        <w:rPr>
          <w:rFonts w:ascii="Calibri" w:hAnsi="Calibri" w:cs="Calibri"/>
        </w:rPr>
        <w:t xml:space="preserve">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 Заказчик вправе заключить в соответствии с настоящим пунктом контракт 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5" w:name="Par1893"/>
      <w:bookmarkEnd w:id="385"/>
      <w:r>
        <w:rPr>
          <w:rFonts w:ascii="Calibri" w:hAnsi="Calibri" w:cs="Calibri"/>
        </w:rPr>
        <w:t xml:space="preserve">11) производство товара, выполнение работы, оказание услуги осуществляются учреждением и предприятием уголовно-исполнительной системы в соответствии с </w:t>
      </w:r>
      <w:hyperlink r:id="rId303" w:history="1">
        <w:r>
          <w:rPr>
            <w:rFonts w:ascii="Calibri" w:hAnsi="Calibri" w:cs="Calibri"/>
            <w:color w:val="0000FF"/>
          </w:rPr>
          <w:t>перечнем</w:t>
        </w:r>
      </w:hyperlink>
      <w:r>
        <w:rPr>
          <w:rFonts w:ascii="Calibri" w:hAnsi="Calibri" w:cs="Calibri"/>
        </w:rPr>
        <w:t xml:space="preserve"> товаров, работ, услуг, утвержденным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w:t>
      </w:r>
      <w:r>
        <w:rPr>
          <w:rFonts w:ascii="Calibri" w:hAnsi="Calibri" w:cs="Calibri"/>
        </w:rPr>
        <w:lastRenderedPageBreak/>
        <w:t>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6" w:name="Par1895"/>
      <w:bookmarkEnd w:id="386"/>
      <w:r>
        <w:rPr>
          <w:rFonts w:ascii="Calibri" w:hAnsi="Calibri" w:cs="Calibri"/>
        </w:rPr>
        <w:t>13)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7" w:name="Par1896"/>
      <w:bookmarkEnd w:id="387"/>
      <w:r>
        <w:rPr>
          <w:rFonts w:ascii="Calibri" w:hAnsi="Calibri" w:cs="Calibri"/>
        </w:rP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8" w:name="Par1898"/>
      <w:bookmarkEnd w:id="388"/>
      <w:r>
        <w:rPr>
          <w:rFonts w:ascii="Calibri" w:hAnsi="Calibri" w:cs="Calibri"/>
        </w:rPr>
        <w:t>15) заключение контракта на посещение зоопарка, театра, кинотеатра, концерта, цирка, музея, выставки или спортивного мероприятия;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89" w:name="Par1899"/>
      <w:bookmarkEnd w:id="389"/>
      <w:r>
        <w:rPr>
          <w:rFonts w:ascii="Calibri" w:hAnsi="Calibri" w:cs="Calibri"/>
        </w:rP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0" w:name="Par1900"/>
      <w:bookmarkEnd w:id="390"/>
      <w:r>
        <w:rPr>
          <w:rFonts w:ascii="Calibri" w:hAnsi="Calibri" w:cs="Calibri"/>
        </w:rP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1" w:name="Par1902"/>
      <w:bookmarkEnd w:id="391"/>
      <w:r>
        <w:rPr>
          <w:rFonts w:ascii="Calibri" w:hAnsi="Calibri" w:cs="Calibri"/>
        </w:rP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2" w:name="Par1903"/>
      <w:bookmarkEnd w:id="392"/>
      <w:r>
        <w:rPr>
          <w:rFonts w:ascii="Calibri" w:hAnsi="Calibri" w:cs="Calibri"/>
        </w:rPr>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3" w:name="Par1905"/>
      <w:bookmarkEnd w:id="393"/>
      <w:r>
        <w:rPr>
          <w:rFonts w:ascii="Calibri" w:hAnsi="Calibri" w:cs="Calibri"/>
        </w:rPr>
        <w:t xml:space="preserve">21) заключение контрактов на поставки товара, выполнение работ, оказание услуг для </w:t>
      </w:r>
      <w:r>
        <w:rPr>
          <w:rFonts w:ascii="Calibri" w:hAnsi="Calibri" w:cs="Calibri"/>
        </w:rPr>
        <w:lastRenderedPageBreak/>
        <w:t>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307" w:history="1">
        <w:r>
          <w:rPr>
            <w:rFonts w:ascii="Calibri" w:hAnsi="Calibri" w:cs="Calibri"/>
            <w:color w:val="0000FF"/>
          </w:rPr>
          <w:t>законодательством</w:t>
        </w:r>
      </w:hyperlink>
      <w:r>
        <w:rPr>
          <w:rFonts w:ascii="Calibri" w:hAnsi="Calibri" w:cs="Calibri"/>
        </w:rPr>
        <w:t>, управляющей компанией, если помещения в многоквартирном доме находятся в частной, государственной или муниципальной собственности;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4" w:name="Par1908"/>
      <w:bookmarkEnd w:id="394"/>
      <w:r>
        <w:rPr>
          <w:rFonts w:ascii="Calibri" w:hAnsi="Calibri" w:cs="Calibri"/>
        </w:rPr>
        <w:t>23) заключение контракта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5" w:name="Par1909"/>
      <w:bookmarkEnd w:id="395"/>
      <w:r>
        <w:rPr>
          <w:rFonts w:ascii="Calibri" w:hAnsi="Calibri" w:cs="Calibri"/>
        </w:rP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ar1826" w:history="1">
        <w:r>
          <w:rPr>
            <w:rFonts w:ascii="Calibri" w:hAnsi="Calibri" w:cs="Calibri"/>
            <w:color w:val="0000FF"/>
          </w:rPr>
          <w:t>части 9 статьи 89</w:t>
        </w:r>
      </w:hyperlink>
      <w:r>
        <w:rPr>
          <w:rFonts w:ascii="Calibri" w:hAnsi="Calibri" w:cs="Calibri"/>
        </w:rPr>
        <w:t xml:space="preserve"> и </w:t>
      </w:r>
      <w:hyperlink w:anchor="Par1858" w:history="1">
        <w:r>
          <w:rPr>
            <w:rFonts w:ascii="Calibri" w:hAnsi="Calibri" w:cs="Calibri"/>
            <w:color w:val="0000FF"/>
          </w:rPr>
          <w:t>статьи 92</w:t>
        </w:r>
      </w:hyperlink>
      <w:r>
        <w:rPr>
          <w:rFonts w:ascii="Calibri" w:hAnsi="Calibri" w:cs="Calibri"/>
        </w:rPr>
        <w:t xml:space="preserve"> настоящего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 При этом контракт должен быть заключен с единственным поставщиком (подрядчиком, исполнителем) на условиях, предусмотренных документацией о закупке, по цене, предложенной участником закупки, с которым заключается контракт. Такая цена не должна превышать начальную (максимальную) цену контракта или цену контракта, предложенную в заявке соответствующего участника закупки. Обращение заказчика о согласовании заключения контракта с единственным поставщиком (подрядчиком, исполнителем) направляется в указанный федеральный орган исполнительной власти в срок не позднее чем в течение десяти дней с даты подписания соответствующих протоколов, содержащих информацию о признании определения поставщика (подрядчика, исполнителя) закрытым способом несостоявшимся. При этом срок согласования не должен быть более чем десять рабочих дней с даты поступления обращения о согласовании заключения контракта с единственным поставщиком (подрядчиком, исполнителем). Контракт с единственным поставщиком (подрядчиком, исполнителем) заключается в срок не более чем двадцать дней с даты получения заказчиком согласования. </w:t>
      </w:r>
      <w:hyperlink r:id="rId308"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24 в ред. Федерального </w:t>
      </w:r>
      <w:hyperlink r:id="rId30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6" w:name="Par1911"/>
      <w:bookmarkEnd w:id="396"/>
      <w:r>
        <w:rPr>
          <w:rFonts w:ascii="Calibri" w:hAnsi="Calibri" w:cs="Calibri"/>
        </w:rPr>
        <w:t xml:space="preserve">25) признание несостоявшимися открытого конкурса, конкурса с ограниченным участием, двухэтапного конкурса, повторного конкурса, электронного аукциона, запроса котировок, запроса предложений в соответствии с </w:t>
      </w:r>
      <w:hyperlink w:anchor="Par1111" w:history="1">
        <w:r>
          <w:rPr>
            <w:rFonts w:ascii="Calibri" w:hAnsi="Calibri" w:cs="Calibri"/>
            <w:color w:val="0000FF"/>
          </w:rPr>
          <w:t>частями 1</w:t>
        </w:r>
      </w:hyperlink>
      <w:r>
        <w:rPr>
          <w:rFonts w:ascii="Calibri" w:hAnsi="Calibri" w:cs="Calibri"/>
        </w:rPr>
        <w:t xml:space="preserve"> и </w:t>
      </w:r>
      <w:hyperlink w:anchor="Par1125" w:history="1">
        <w:r>
          <w:rPr>
            <w:rFonts w:ascii="Calibri" w:hAnsi="Calibri" w:cs="Calibri"/>
            <w:color w:val="0000FF"/>
          </w:rPr>
          <w:t>7 статьи 55</w:t>
        </w:r>
      </w:hyperlink>
      <w:r>
        <w:rPr>
          <w:rFonts w:ascii="Calibri" w:hAnsi="Calibri" w:cs="Calibri"/>
        </w:rPr>
        <w:t xml:space="preserve">, </w:t>
      </w:r>
      <w:hyperlink w:anchor="Par1442" w:history="1">
        <w:r>
          <w:rPr>
            <w:rFonts w:ascii="Calibri" w:hAnsi="Calibri" w:cs="Calibri"/>
            <w:color w:val="0000FF"/>
          </w:rPr>
          <w:t>частями 1</w:t>
        </w:r>
      </w:hyperlink>
      <w:r>
        <w:rPr>
          <w:rFonts w:ascii="Calibri" w:hAnsi="Calibri" w:cs="Calibri"/>
        </w:rPr>
        <w:t xml:space="preserve"> - </w:t>
      </w:r>
      <w:hyperlink w:anchor="Par1465" w:history="1">
        <w:r>
          <w:rPr>
            <w:rFonts w:ascii="Calibri" w:hAnsi="Calibri" w:cs="Calibri"/>
            <w:color w:val="0000FF"/>
          </w:rPr>
          <w:t>3.1 статьи 71</w:t>
        </w:r>
      </w:hyperlink>
      <w:r>
        <w:rPr>
          <w:rFonts w:ascii="Calibri" w:hAnsi="Calibri" w:cs="Calibri"/>
        </w:rPr>
        <w:t xml:space="preserve">, </w:t>
      </w:r>
      <w:hyperlink w:anchor="Par1589" w:history="1">
        <w:r>
          <w:rPr>
            <w:rFonts w:ascii="Calibri" w:hAnsi="Calibri" w:cs="Calibri"/>
            <w:color w:val="0000FF"/>
          </w:rPr>
          <w:t>частями 1</w:t>
        </w:r>
      </w:hyperlink>
      <w:r>
        <w:rPr>
          <w:rFonts w:ascii="Calibri" w:hAnsi="Calibri" w:cs="Calibri"/>
        </w:rPr>
        <w:t xml:space="preserve"> и </w:t>
      </w:r>
      <w:hyperlink w:anchor="Par1593" w:history="1">
        <w:r>
          <w:rPr>
            <w:rFonts w:ascii="Calibri" w:hAnsi="Calibri" w:cs="Calibri"/>
            <w:color w:val="0000FF"/>
          </w:rPr>
          <w:t>3 статьи 79</w:t>
        </w:r>
      </w:hyperlink>
      <w:r>
        <w:rPr>
          <w:rFonts w:ascii="Calibri" w:hAnsi="Calibri" w:cs="Calibri"/>
        </w:rPr>
        <w:t xml:space="preserve">, </w:t>
      </w:r>
      <w:hyperlink w:anchor="Par1708" w:history="1">
        <w:r>
          <w:rPr>
            <w:rFonts w:ascii="Calibri" w:hAnsi="Calibri" w:cs="Calibri"/>
            <w:color w:val="0000FF"/>
          </w:rPr>
          <w:t>частью 18 статьи 83</w:t>
        </w:r>
      </w:hyperlink>
      <w:r>
        <w:rPr>
          <w:rFonts w:ascii="Calibri" w:hAnsi="Calibri" w:cs="Calibri"/>
        </w:rPr>
        <w:t xml:space="preserve"> настоящего Федерального закона. Согласование заключения контракта в указанных случаях, за исключением случаев заключения контрактов в соответствии с </w:t>
      </w:r>
      <w:hyperlink w:anchor="Par1589" w:history="1">
        <w:r>
          <w:rPr>
            <w:rFonts w:ascii="Calibri" w:hAnsi="Calibri" w:cs="Calibri"/>
            <w:color w:val="0000FF"/>
          </w:rPr>
          <w:t>частями 1</w:t>
        </w:r>
      </w:hyperlink>
      <w:r>
        <w:rPr>
          <w:rFonts w:ascii="Calibri" w:hAnsi="Calibri" w:cs="Calibri"/>
        </w:rPr>
        <w:t xml:space="preserve"> и </w:t>
      </w:r>
      <w:hyperlink w:anchor="Par1593" w:history="1">
        <w:r>
          <w:rPr>
            <w:rFonts w:ascii="Calibri" w:hAnsi="Calibri" w:cs="Calibri"/>
            <w:color w:val="0000FF"/>
          </w:rPr>
          <w:t>3 статьи 79</w:t>
        </w:r>
      </w:hyperlink>
      <w:r>
        <w:rPr>
          <w:rFonts w:ascii="Calibri" w:hAnsi="Calibri" w:cs="Calibri"/>
        </w:rPr>
        <w:t xml:space="preserve"> настоящего Федерального закона, проводится при осуществлении закупок для обеспечения федеральных нужд, нужд субъекта Российской Федерации, муниципальных нужд соответственно с федеральным органом исполнительной власти, уполномоченным на осуществление контроля в сфере закупок, или контрольным органом в сфере государственного оборонного заказа,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В соответствии с настоящим пунктом контракт должен быть заключен с единственным поставщиком (подрядчиком, исполнителем) на условиях, предусмотренных документацией о закупке, по цене, </w:t>
      </w:r>
      <w:r>
        <w:rPr>
          <w:rFonts w:ascii="Calibri" w:hAnsi="Calibri" w:cs="Calibri"/>
        </w:rPr>
        <w:lastRenderedPageBreak/>
        <w:t xml:space="preserve">предложенной участником закупки, с которым заключается контракт. Такая цена не должна превышать начальную (максимальную) цену контракта, цену контракта, предложенную в заявке соответствующего участника закупки, или цену контракта, предложенную соответствующим участником закупки при проведении электронного аукциона. Обращение заказчика о согласовании заключения контракта с единственным поставщиком (подрядчиком, исполнителем) направляется в контрольный орган в сфере закупок в срок не позднее чем в течение десяти дней с даты размещения в единой информационной системе соответствующих протоколов, содержащих информацию о признании определения поставщика (подрядчика, исполнителя) несостоявшимся. При этом срок согласования не должен быть более чем десять рабочих дней с даты поступления указанного обращения. Контракт с единственным поставщиком (подрядчиком, исполнителем) заключается в срок не более чем двадцать дней с даты получения заказчиком такого согласования или в случаях, предусмотренных </w:t>
      </w:r>
      <w:hyperlink w:anchor="Par1589" w:history="1">
        <w:r>
          <w:rPr>
            <w:rFonts w:ascii="Calibri" w:hAnsi="Calibri" w:cs="Calibri"/>
            <w:color w:val="0000FF"/>
          </w:rPr>
          <w:t>частями 1</w:t>
        </w:r>
      </w:hyperlink>
      <w:r>
        <w:rPr>
          <w:rFonts w:ascii="Calibri" w:hAnsi="Calibri" w:cs="Calibri"/>
        </w:rPr>
        <w:t xml:space="preserve"> и </w:t>
      </w:r>
      <w:hyperlink w:anchor="Par1593" w:history="1">
        <w:r>
          <w:rPr>
            <w:rFonts w:ascii="Calibri" w:hAnsi="Calibri" w:cs="Calibri"/>
            <w:color w:val="0000FF"/>
          </w:rPr>
          <w:t>3 статьи 79</w:t>
        </w:r>
      </w:hyperlink>
      <w:r>
        <w:rPr>
          <w:rFonts w:ascii="Calibri" w:hAnsi="Calibri" w:cs="Calibri"/>
        </w:rPr>
        <w:t xml:space="preserve"> настоящего Федерального закона, в срок, установленный </w:t>
      </w:r>
      <w:hyperlink w:anchor="Par1582" w:history="1">
        <w:r>
          <w:rPr>
            <w:rFonts w:ascii="Calibri" w:hAnsi="Calibri" w:cs="Calibri"/>
            <w:color w:val="0000FF"/>
          </w:rPr>
          <w:t>частью 13 статьи 78</w:t>
        </w:r>
      </w:hyperlink>
      <w:r>
        <w:rPr>
          <w:rFonts w:ascii="Calibri" w:hAnsi="Calibri" w:cs="Calibri"/>
        </w:rPr>
        <w:t xml:space="preserve"> настоящего Федерального закона. </w:t>
      </w:r>
      <w:hyperlink r:id="rId310" w:history="1">
        <w:r>
          <w:rPr>
            <w:rFonts w:ascii="Calibri" w:hAnsi="Calibri" w:cs="Calibri"/>
            <w:color w:val="0000FF"/>
          </w:rPr>
          <w:t>Порядок</w:t>
        </w:r>
      </w:hyperlink>
      <w:r>
        <w:rPr>
          <w:rFonts w:ascii="Calibri" w:hAnsi="Calibri" w:cs="Calibri"/>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25 в ред. Федерального </w:t>
      </w:r>
      <w:hyperlink r:id="rId31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7" w:name="Par1913"/>
      <w:bookmarkEnd w:id="397"/>
      <w:r>
        <w:rPr>
          <w:rFonts w:ascii="Calibri" w:hAnsi="Calibri" w:cs="Calibri"/>
        </w:rP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утратил силу с 1 января 2014 года. - Федеральный </w:t>
      </w:r>
      <w:hyperlink r:id="rId312" w:history="1">
        <w:r>
          <w:rPr>
            <w:rFonts w:ascii="Calibri" w:hAnsi="Calibri" w:cs="Calibri"/>
            <w:color w:val="0000FF"/>
          </w:rPr>
          <w:t>закон</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8" w:name="Par1915"/>
      <w:bookmarkEnd w:id="398"/>
      <w:r>
        <w:rPr>
          <w:rFonts w:ascii="Calibri" w:hAnsi="Calibri" w:cs="Calibri"/>
        </w:rP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двести тысяч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ar1658" w:history="1">
        <w:r>
          <w:rPr>
            <w:rFonts w:ascii="Calibri" w:hAnsi="Calibri" w:cs="Calibri"/>
            <w:color w:val="0000FF"/>
          </w:rPr>
          <w:t>пункта 7 части 2 статьи 83</w:t>
        </w:r>
      </w:hyperlink>
      <w:r>
        <w:rPr>
          <w:rFonts w:ascii="Calibri" w:hAnsi="Calibri" w:cs="Calibri"/>
        </w:rP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ar2226" w:history="1">
        <w:r>
          <w:rPr>
            <w:rFonts w:ascii="Calibri" w:hAnsi="Calibri" w:cs="Calibri"/>
            <w:color w:val="0000FF"/>
          </w:rPr>
          <w:t>статьей 103</w:t>
        </w:r>
      </w:hyperlink>
      <w:r>
        <w:rPr>
          <w:rFonts w:ascii="Calibri" w:hAnsi="Calibri" w:cs="Calibri"/>
        </w:rPr>
        <w:t xml:space="preserve"> настоящего Федерального закона. При этом должно быть обеспечено предусмотренное Федеральным </w:t>
      </w:r>
      <w:hyperlink r:id="rId313" w:history="1">
        <w:r>
          <w:rPr>
            <w:rFonts w:ascii="Calibri" w:hAnsi="Calibri" w:cs="Calibri"/>
            <w:color w:val="0000FF"/>
          </w:rPr>
          <w:t>законом</w:t>
        </w:r>
      </w:hyperlink>
      <w:r>
        <w:rPr>
          <w:rFonts w:ascii="Calibri" w:hAnsi="Calibri" w:cs="Calibri"/>
        </w:rPr>
        <w:t xml:space="preserve"> от 27 июля 2006 года N 152-ФЗ "О персональных данных" обезличивание персональных данных;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399" w:name="Par1916"/>
      <w:bookmarkEnd w:id="399"/>
      <w:r>
        <w:rPr>
          <w:rFonts w:ascii="Calibri" w:hAnsi="Calibri" w:cs="Calibri"/>
        </w:rP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29 введен Федеральным </w:t>
      </w:r>
      <w:hyperlink r:id="rId314"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0" w:name="Par1918"/>
      <w:bookmarkEnd w:id="400"/>
      <w:r>
        <w:rPr>
          <w:rFonts w:ascii="Calibri" w:hAnsi="Calibri" w:cs="Calibri"/>
        </w:rPr>
        <w:t xml:space="preserve">30) определение поставщика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w:t>
      </w:r>
      <w:r>
        <w:rPr>
          <w:rFonts w:ascii="Calibri" w:hAnsi="Calibri" w:cs="Calibri"/>
        </w:rPr>
        <w:lastRenderedPageBreak/>
        <w:t xml:space="preserve">Российской Федерации, за исключением случаев, установленных </w:t>
      </w:r>
      <w:hyperlink w:anchor="Par50" w:history="1">
        <w:r>
          <w:rPr>
            <w:rFonts w:ascii="Calibri" w:hAnsi="Calibri" w:cs="Calibri"/>
            <w:color w:val="0000FF"/>
          </w:rPr>
          <w:t>пунктом 6 части 2 статьи 1</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30 введен Федеральным </w:t>
      </w:r>
      <w:hyperlink r:id="rId315"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316"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17"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1" w:name="Par1922"/>
      <w:bookmarkEnd w:id="401"/>
      <w:r>
        <w:rPr>
          <w:rFonts w:ascii="Calibri" w:hAnsi="Calibri" w:cs="Calibri"/>
        </w:rPr>
        <w:t>32)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 ред. Федерального </w:t>
      </w:r>
      <w:hyperlink r:id="rId31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2" w:name="Par1924"/>
      <w:bookmarkEnd w:id="402"/>
      <w:r>
        <w:rPr>
          <w:rFonts w:ascii="Calibri" w:hAnsi="Calibri" w:cs="Calibri"/>
        </w:rPr>
        <w:t>33) заключение контракта на оказание преподавательских услуг, а также услуг экскурсовода (гида) физическими лицами;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33 введен Федеральным </w:t>
      </w:r>
      <w:hyperlink r:id="rId319"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3" w:name="Par1926"/>
      <w:bookmarkEnd w:id="403"/>
      <w:r>
        <w:rPr>
          <w:rFonts w:ascii="Calibri" w:hAnsi="Calibri" w:cs="Calibri"/>
        </w:rPr>
        <w:t xml:space="preserve">34)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w:anchor="Par1654" w:history="1">
        <w:r>
          <w:rPr>
            <w:rFonts w:ascii="Calibri" w:hAnsi="Calibri" w:cs="Calibri"/>
            <w:color w:val="0000FF"/>
          </w:rPr>
          <w:t>пунктом 3 части 2 статьи 83</w:t>
        </w:r>
      </w:hyperlink>
      <w:r>
        <w:rPr>
          <w:rFonts w:ascii="Calibri" w:hAnsi="Calibri" w:cs="Calibri"/>
        </w:rPr>
        <w:t xml:space="preserve"> настоящего Федерального закона, признан не состоявшимся в соответствии с </w:t>
      </w:r>
      <w:hyperlink w:anchor="Par1710" w:history="1">
        <w:r>
          <w:rPr>
            <w:rFonts w:ascii="Calibri" w:hAnsi="Calibri" w:cs="Calibri"/>
            <w:color w:val="0000FF"/>
          </w:rPr>
          <w:t>частью 19</w:t>
        </w:r>
      </w:hyperlink>
      <w:r>
        <w:rPr>
          <w:rFonts w:ascii="Calibri" w:hAnsi="Calibri" w:cs="Calibri"/>
        </w:rPr>
        <w:t xml:space="preserve"> указанной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34 введен Федеральным </w:t>
      </w:r>
      <w:hyperlink r:id="rId320"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35 введен Федеральным </w:t>
      </w:r>
      <w:hyperlink r:id="rId321"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4" w:name="Par1930"/>
      <w:bookmarkEnd w:id="404"/>
      <w:r>
        <w:rPr>
          <w:rFonts w:ascii="Calibri" w:hAnsi="Calibri" w:cs="Calibri"/>
        </w:rPr>
        <w:t>36) заключение бюджетным учреждением контракта, предметом которого является выдача банковской гарантии;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36 введен Федеральным </w:t>
      </w:r>
      <w:hyperlink r:id="rId322"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323"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37 введен Федеральным </w:t>
      </w:r>
      <w:hyperlink r:id="rId324"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325" w:history="1">
        <w:r>
          <w:rPr>
            <w:rFonts w:ascii="Calibri" w:hAnsi="Calibri" w:cs="Calibri"/>
            <w:color w:val="0000FF"/>
          </w:rPr>
          <w:t>кодексом</w:t>
        </w:r>
      </w:hyperlink>
      <w:r>
        <w:rPr>
          <w:rFonts w:ascii="Calibri" w:hAnsi="Calibri" w:cs="Calibri"/>
        </w:rP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w:t>
      </w:r>
      <w:r>
        <w:rPr>
          <w:rFonts w:ascii="Calibri" w:hAnsi="Calibri" w:cs="Calibri"/>
        </w:rPr>
        <w:lastRenderedPageBreak/>
        <w:t>класса предусмотрено заключение государственных и (или) муниципальных контрактов;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38 введен Федеральным </w:t>
      </w:r>
      <w:hyperlink r:id="rId326" w:history="1">
        <w:r>
          <w:rPr>
            <w:rFonts w:ascii="Calibri" w:hAnsi="Calibri" w:cs="Calibri"/>
            <w:color w:val="0000FF"/>
          </w:rPr>
          <w:t>законом</w:t>
        </w:r>
      </w:hyperlink>
      <w:r>
        <w:rPr>
          <w:rFonts w:ascii="Calibri" w:hAnsi="Calibri" w:cs="Calibri"/>
        </w:rPr>
        <w:t xml:space="preserve"> от 21.07.2014 N 224-ФЗ)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40 введен Федеральным </w:t>
      </w:r>
      <w:hyperlink r:id="rId327" w:history="1">
        <w:r>
          <w:rPr>
            <w:rFonts w:ascii="Calibri" w:hAnsi="Calibri" w:cs="Calibri"/>
            <w:color w:val="0000FF"/>
          </w:rPr>
          <w:t>законом</w:t>
        </w:r>
      </w:hyperlink>
      <w:r>
        <w:rPr>
          <w:rFonts w:ascii="Calibri" w:hAnsi="Calibri" w:cs="Calibri"/>
        </w:rPr>
        <w:t xml:space="preserve"> от 01.12.2014 N 416-ФЗ)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328" w:history="1">
        <w:r>
          <w:rPr>
            <w:rFonts w:ascii="Calibri" w:hAnsi="Calibri" w:cs="Calibri"/>
            <w:color w:val="0000FF"/>
          </w:rPr>
          <w:t>законом</w:t>
        </w:r>
      </w:hyperlink>
      <w:r>
        <w:rPr>
          <w:rFonts w:ascii="Calibri" w:hAnsi="Calibri" w:cs="Calibri"/>
        </w:rPr>
        <w:t xml:space="preserve"> от 01.12.2014 N 416-ФЗ)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осуществлении закупки у единственного поставщика (подрядчика, исполнителя) в случаях, предусмотренных </w:t>
      </w:r>
      <w:hyperlink w:anchor="Par1869" w:history="1">
        <w:r>
          <w:rPr>
            <w:rFonts w:ascii="Calibri" w:hAnsi="Calibri" w:cs="Calibri"/>
            <w:color w:val="0000FF"/>
          </w:rPr>
          <w:t>пунктами 1</w:t>
        </w:r>
      </w:hyperlink>
      <w:r>
        <w:rPr>
          <w:rFonts w:ascii="Calibri" w:hAnsi="Calibri" w:cs="Calibri"/>
        </w:rPr>
        <w:t xml:space="preserve"> - </w:t>
      </w:r>
      <w:hyperlink w:anchor="Par1873" w:history="1">
        <w:r>
          <w:rPr>
            <w:rFonts w:ascii="Calibri" w:hAnsi="Calibri" w:cs="Calibri"/>
            <w:color w:val="0000FF"/>
          </w:rPr>
          <w:t>3</w:t>
        </w:r>
      </w:hyperlink>
      <w:r>
        <w:rPr>
          <w:rFonts w:ascii="Calibri" w:hAnsi="Calibri" w:cs="Calibri"/>
        </w:rPr>
        <w:t xml:space="preserve">, </w:t>
      </w:r>
      <w:hyperlink w:anchor="Par1886" w:history="1">
        <w:r>
          <w:rPr>
            <w:rFonts w:ascii="Calibri" w:hAnsi="Calibri" w:cs="Calibri"/>
            <w:color w:val="0000FF"/>
          </w:rPr>
          <w:t>6</w:t>
        </w:r>
      </w:hyperlink>
      <w:r>
        <w:rPr>
          <w:rFonts w:ascii="Calibri" w:hAnsi="Calibri" w:cs="Calibri"/>
        </w:rPr>
        <w:t xml:space="preserve"> - </w:t>
      </w:r>
      <w:hyperlink w:anchor="Par1889" w:history="1">
        <w:r>
          <w:rPr>
            <w:rFonts w:ascii="Calibri" w:hAnsi="Calibri" w:cs="Calibri"/>
            <w:color w:val="0000FF"/>
          </w:rPr>
          <w:t>8</w:t>
        </w:r>
      </w:hyperlink>
      <w:r>
        <w:rPr>
          <w:rFonts w:ascii="Calibri" w:hAnsi="Calibri" w:cs="Calibri"/>
        </w:rPr>
        <w:t xml:space="preserve">, </w:t>
      </w:r>
      <w:hyperlink w:anchor="Par1893" w:history="1">
        <w:r>
          <w:rPr>
            <w:rFonts w:ascii="Calibri" w:hAnsi="Calibri" w:cs="Calibri"/>
            <w:color w:val="0000FF"/>
          </w:rPr>
          <w:t>11</w:t>
        </w:r>
      </w:hyperlink>
      <w:r>
        <w:rPr>
          <w:rFonts w:ascii="Calibri" w:hAnsi="Calibri" w:cs="Calibri"/>
        </w:rPr>
        <w:t xml:space="preserve"> - </w:t>
      </w:r>
      <w:hyperlink w:anchor="Par1896" w:history="1">
        <w:r>
          <w:rPr>
            <w:rFonts w:ascii="Calibri" w:hAnsi="Calibri" w:cs="Calibri"/>
            <w:color w:val="0000FF"/>
          </w:rPr>
          <w:t>14</w:t>
        </w:r>
      </w:hyperlink>
      <w:r>
        <w:rPr>
          <w:rFonts w:ascii="Calibri" w:hAnsi="Calibri" w:cs="Calibri"/>
        </w:rPr>
        <w:t xml:space="preserve">, </w:t>
      </w:r>
      <w:hyperlink w:anchor="Par1899" w:history="1">
        <w:r>
          <w:rPr>
            <w:rFonts w:ascii="Calibri" w:hAnsi="Calibri" w:cs="Calibri"/>
            <w:color w:val="0000FF"/>
          </w:rPr>
          <w:t>16</w:t>
        </w:r>
      </w:hyperlink>
      <w:r>
        <w:rPr>
          <w:rFonts w:ascii="Calibri" w:hAnsi="Calibri" w:cs="Calibri"/>
        </w:rPr>
        <w:t xml:space="preserve"> - </w:t>
      </w:r>
      <w:hyperlink w:anchor="Par1902" w:history="1">
        <w:r>
          <w:rPr>
            <w:rFonts w:ascii="Calibri" w:hAnsi="Calibri" w:cs="Calibri"/>
            <w:color w:val="0000FF"/>
          </w:rPr>
          <w:t>19 части 1</w:t>
        </w:r>
      </w:hyperlink>
      <w:r>
        <w:rPr>
          <w:rFonts w:ascii="Calibri" w:hAnsi="Calibri" w:cs="Calibri"/>
        </w:rPr>
        <w:t xml:space="preserve"> настоящей статьи, заказчик размещает в единой информационной системе извещение об осуществлении такой закупки не позднее чем за пять дней до даты заключения контракта. Извещение об осуществлении закупки у единственного поставщика (подрядчика, исполнителя) должно содержать информацию, указанную в </w:t>
      </w:r>
      <w:hyperlink w:anchor="Par827" w:history="1">
        <w:r>
          <w:rPr>
            <w:rFonts w:ascii="Calibri" w:hAnsi="Calibri" w:cs="Calibri"/>
            <w:color w:val="0000FF"/>
          </w:rPr>
          <w:t>пунктах 1</w:t>
        </w:r>
      </w:hyperlink>
      <w:r>
        <w:rPr>
          <w:rFonts w:ascii="Calibri" w:hAnsi="Calibri" w:cs="Calibri"/>
        </w:rPr>
        <w:t xml:space="preserve">, </w:t>
      </w:r>
      <w:hyperlink w:anchor="Par828" w:history="1">
        <w:r>
          <w:rPr>
            <w:rFonts w:ascii="Calibri" w:hAnsi="Calibri" w:cs="Calibri"/>
            <w:color w:val="0000FF"/>
          </w:rPr>
          <w:t>2</w:t>
        </w:r>
      </w:hyperlink>
      <w:r>
        <w:rPr>
          <w:rFonts w:ascii="Calibri" w:hAnsi="Calibri" w:cs="Calibri"/>
        </w:rPr>
        <w:t xml:space="preserve">, </w:t>
      </w:r>
      <w:hyperlink w:anchor="Par834" w:history="1">
        <w:r>
          <w:rPr>
            <w:rFonts w:ascii="Calibri" w:hAnsi="Calibri" w:cs="Calibri"/>
            <w:color w:val="0000FF"/>
          </w:rPr>
          <w:t>4 статьи 42</w:t>
        </w:r>
      </w:hyperlink>
      <w:r>
        <w:rPr>
          <w:rFonts w:ascii="Calibri" w:hAnsi="Calibri" w:cs="Calibri"/>
        </w:rPr>
        <w:t xml:space="preserve"> настоящего Федерального закона, а также в </w:t>
      </w:r>
      <w:hyperlink w:anchor="Par838" w:history="1">
        <w:r>
          <w:rPr>
            <w:rFonts w:ascii="Calibri" w:hAnsi="Calibri" w:cs="Calibri"/>
            <w:color w:val="0000FF"/>
          </w:rPr>
          <w:t>пункте 8</w:t>
        </w:r>
      </w:hyperlink>
      <w:r>
        <w:rPr>
          <w:rFonts w:ascii="Calibri" w:hAnsi="Calibri" w:cs="Calibri"/>
        </w:rPr>
        <w:t xml:space="preserve"> данной статьи (если установление требования обеспечения исполнения контракта предусмотрено </w:t>
      </w:r>
      <w:hyperlink w:anchor="Par2037" w:history="1">
        <w:r>
          <w:rPr>
            <w:rFonts w:ascii="Calibri" w:hAnsi="Calibri" w:cs="Calibri"/>
            <w:color w:val="0000FF"/>
          </w:rPr>
          <w:t>статьей 96</w:t>
        </w:r>
      </w:hyperlink>
      <w:r>
        <w:rPr>
          <w:rFonts w:ascii="Calibri" w:hAnsi="Calibri" w:cs="Calibri"/>
        </w:rPr>
        <w:t xml:space="preserve"> настоящего Федерального закона). Извещение об осуществлении закупки у единственного поставщика (подрядчика, исполнителя) не требуется, если сведения о ней составляют государственную тайну. При осуществлении закупки у единственного поставщика (подрядчика, исполнителя) в случаях, предусмотренных </w:t>
      </w:r>
      <w:hyperlink w:anchor="Par1886" w:history="1">
        <w:r>
          <w:rPr>
            <w:rFonts w:ascii="Calibri" w:hAnsi="Calibri" w:cs="Calibri"/>
            <w:color w:val="0000FF"/>
          </w:rPr>
          <w:t>пунктами 6</w:t>
        </w:r>
      </w:hyperlink>
      <w:r>
        <w:rPr>
          <w:rFonts w:ascii="Calibri" w:hAnsi="Calibri" w:cs="Calibri"/>
        </w:rPr>
        <w:t xml:space="preserve">, </w:t>
      </w:r>
      <w:hyperlink w:anchor="Par1890" w:history="1">
        <w:r>
          <w:rPr>
            <w:rFonts w:ascii="Calibri" w:hAnsi="Calibri" w:cs="Calibri"/>
            <w:color w:val="0000FF"/>
          </w:rPr>
          <w:t>9</w:t>
        </w:r>
      </w:hyperlink>
      <w:r>
        <w:rPr>
          <w:rFonts w:ascii="Calibri" w:hAnsi="Calibri" w:cs="Calibri"/>
        </w:rPr>
        <w:t xml:space="preserve"> и </w:t>
      </w:r>
      <w:hyperlink w:anchor="Par1926" w:history="1">
        <w:r>
          <w:rPr>
            <w:rFonts w:ascii="Calibri" w:hAnsi="Calibri" w:cs="Calibri"/>
            <w:color w:val="0000FF"/>
          </w:rPr>
          <w:t>34 части 1</w:t>
        </w:r>
      </w:hyperlink>
      <w:r>
        <w:rPr>
          <w:rFonts w:ascii="Calibri" w:hAnsi="Calibri" w:cs="Calibri"/>
        </w:rPr>
        <w:t xml:space="preserve"> настоящей статьи,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5" w:name="Par1942"/>
      <w:bookmarkEnd w:id="405"/>
      <w:r>
        <w:rPr>
          <w:rFonts w:ascii="Calibri" w:hAnsi="Calibri" w:cs="Calibri"/>
        </w:rPr>
        <w:t xml:space="preserve">3. В случае осуществления закупки у единственного поставщика (подрядчика, исполнителя)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Положения настоящей части не распространяются на случаи осуществления закупки у единственного поставщика (подрядчика, исполнителя), предусмотренные </w:t>
      </w:r>
      <w:hyperlink w:anchor="Par1869" w:history="1">
        <w:r>
          <w:rPr>
            <w:rFonts w:ascii="Calibri" w:hAnsi="Calibri" w:cs="Calibri"/>
            <w:color w:val="0000FF"/>
          </w:rPr>
          <w:t>пунктами 1</w:t>
        </w:r>
      </w:hyperlink>
      <w:r>
        <w:rPr>
          <w:rFonts w:ascii="Calibri" w:hAnsi="Calibri" w:cs="Calibri"/>
        </w:rPr>
        <w:t xml:space="preserve">, </w:t>
      </w:r>
      <w:hyperlink w:anchor="Par1871" w:history="1">
        <w:r>
          <w:rPr>
            <w:rFonts w:ascii="Calibri" w:hAnsi="Calibri" w:cs="Calibri"/>
            <w:color w:val="0000FF"/>
          </w:rPr>
          <w:t>2</w:t>
        </w:r>
      </w:hyperlink>
      <w:r>
        <w:rPr>
          <w:rFonts w:ascii="Calibri" w:hAnsi="Calibri" w:cs="Calibri"/>
        </w:rPr>
        <w:t xml:space="preserve">, </w:t>
      </w:r>
      <w:hyperlink w:anchor="Par1878" w:history="1">
        <w:r>
          <w:rPr>
            <w:rFonts w:ascii="Calibri" w:hAnsi="Calibri" w:cs="Calibri"/>
            <w:color w:val="0000FF"/>
          </w:rPr>
          <w:t>4</w:t>
        </w:r>
      </w:hyperlink>
      <w:r>
        <w:rPr>
          <w:rFonts w:ascii="Calibri" w:hAnsi="Calibri" w:cs="Calibri"/>
        </w:rPr>
        <w:t xml:space="preserve">, </w:t>
      </w:r>
      <w:hyperlink w:anchor="Par1884" w:history="1">
        <w:r>
          <w:rPr>
            <w:rFonts w:ascii="Calibri" w:hAnsi="Calibri" w:cs="Calibri"/>
            <w:color w:val="0000FF"/>
          </w:rPr>
          <w:t>5</w:t>
        </w:r>
      </w:hyperlink>
      <w:r>
        <w:rPr>
          <w:rFonts w:ascii="Calibri" w:hAnsi="Calibri" w:cs="Calibri"/>
        </w:rPr>
        <w:t xml:space="preserve">, </w:t>
      </w:r>
      <w:hyperlink w:anchor="Par1888" w:history="1">
        <w:r>
          <w:rPr>
            <w:rFonts w:ascii="Calibri" w:hAnsi="Calibri" w:cs="Calibri"/>
            <w:color w:val="0000FF"/>
          </w:rPr>
          <w:t>7</w:t>
        </w:r>
      </w:hyperlink>
      <w:r>
        <w:rPr>
          <w:rFonts w:ascii="Calibri" w:hAnsi="Calibri" w:cs="Calibri"/>
        </w:rPr>
        <w:t xml:space="preserve">, </w:t>
      </w:r>
      <w:hyperlink w:anchor="Par1889" w:history="1">
        <w:r>
          <w:rPr>
            <w:rFonts w:ascii="Calibri" w:hAnsi="Calibri" w:cs="Calibri"/>
            <w:color w:val="0000FF"/>
          </w:rPr>
          <w:t>8</w:t>
        </w:r>
      </w:hyperlink>
      <w:r>
        <w:rPr>
          <w:rFonts w:ascii="Calibri" w:hAnsi="Calibri" w:cs="Calibri"/>
        </w:rPr>
        <w:t xml:space="preserve">, </w:t>
      </w:r>
      <w:hyperlink w:anchor="Par1898" w:history="1">
        <w:r>
          <w:rPr>
            <w:rFonts w:ascii="Calibri" w:hAnsi="Calibri" w:cs="Calibri"/>
            <w:color w:val="0000FF"/>
          </w:rPr>
          <w:t>15</w:t>
        </w:r>
      </w:hyperlink>
      <w:r>
        <w:rPr>
          <w:rFonts w:ascii="Calibri" w:hAnsi="Calibri" w:cs="Calibri"/>
        </w:rPr>
        <w:t xml:space="preserve">, </w:t>
      </w:r>
      <w:hyperlink w:anchor="Par1899" w:history="1">
        <w:r>
          <w:rPr>
            <w:rFonts w:ascii="Calibri" w:hAnsi="Calibri" w:cs="Calibri"/>
            <w:color w:val="0000FF"/>
          </w:rPr>
          <w:t>16</w:t>
        </w:r>
      </w:hyperlink>
      <w:r>
        <w:rPr>
          <w:rFonts w:ascii="Calibri" w:hAnsi="Calibri" w:cs="Calibri"/>
        </w:rPr>
        <w:t xml:space="preserve">, </w:t>
      </w:r>
      <w:hyperlink w:anchor="Par1902" w:history="1">
        <w:r>
          <w:rPr>
            <w:rFonts w:ascii="Calibri" w:hAnsi="Calibri" w:cs="Calibri"/>
            <w:color w:val="0000FF"/>
          </w:rPr>
          <w:t>19</w:t>
        </w:r>
      </w:hyperlink>
      <w:r>
        <w:rPr>
          <w:rFonts w:ascii="Calibri" w:hAnsi="Calibri" w:cs="Calibri"/>
        </w:rPr>
        <w:t xml:space="preserve"> - </w:t>
      </w:r>
      <w:hyperlink w:anchor="Par1905" w:history="1">
        <w:r>
          <w:rPr>
            <w:rFonts w:ascii="Calibri" w:hAnsi="Calibri" w:cs="Calibri"/>
            <w:color w:val="0000FF"/>
          </w:rPr>
          <w:t>21</w:t>
        </w:r>
      </w:hyperlink>
      <w:r>
        <w:rPr>
          <w:rFonts w:ascii="Calibri" w:hAnsi="Calibri" w:cs="Calibri"/>
        </w:rPr>
        <w:t xml:space="preserve">, </w:t>
      </w:r>
      <w:hyperlink w:anchor="Par1909" w:history="1">
        <w:r>
          <w:rPr>
            <w:rFonts w:ascii="Calibri" w:hAnsi="Calibri" w:cs="Calibri"/>
            <w:color w:val="0000FF"/>
          </w:rPr>
          <w:t>24</w:t>
        </w:r>
      </w:hyperlink>
      <w:r>
        <w:rPr>
          <w:rFonts w:ascii="Calibri" w:hAnsi="Calibri" w:cs="Calibri"/>
        </w:rPr>
        <w:t xml:space="preserve"> - </w:t>
      </w:r>
      <w:hyperlink w:anchor="Par1913" w:history="1">
        <w:r>
          <w:rPr>
            <w:rFonts w:ascii="Calibri" w:hAnsi="Calibri" w:cs="Calibri"/>
            <w:color w:val="0000FF"/>
          </w:rPr>
          <w:t>26</w:t>
        </w:r>
      </w:hyperlink>
      <w:r>
        <w:rPr>
          <w:rFonts w:ascii="Calibri" w:hAnsi="Calibri" w:cs="Calibri"/>
        </w:rPr>
        <w:t xml:space="preserve">, </w:t>
      </w:r>
      <w:hyperlink w:anchor="Par1915" w:history="1">
        <w:r>
          <w:rPr>
            <w:rFonts w:ascii="Calibri" w:hAnsi="Calibri" w:cs="Calibri"/>
            <w:color w:val="0000FF"/>
          </w:rPr>
          <w:t>28</w:t>
        </w:r>
      </w:hyperlink>
      <w:r>
        <w:rPr>
          <w:rFonts w:ascii="Calibri" w:hAnsi="Calibri" w:cs="Calibri"/>
        </w:rPr>
        <w:t xml:space="preserve">, </w:t>
      </w:r>
      <w:hyperlink w:anchor="Par1916" w:history="1">
        <w:r>
          <w:rPr>
            <w:rFonts w:ascii="Calibri" w:hAnsi="Calibri" w:cs="Calibri"/>
            <w:color w:val="0000FF"/>
          </w:rPr>
          <w:t>29</w:t>
        </w:r>
      </w:hyperlink>
      <w:r>
        <w:rPr>
          <w:rFonts w:ascii="Calibri" w:hAnsi="Calibri" w:cs="Calibri"/>
        </w:rPr>
        <w:t xml:space="preserve">, </w:t>
      </w:r>
      <w:hyperlink w:anchor="Par1924" w:history="1">
        <w:r>
          <w:rPr>
            <w:rFonts w:ascii="Calibri" w:hAnsi="Calibri" w:cs="Calibri"/>
            <w:color w:val="0000FF"/>
          </w:rPr>
          <w:t>33</w:t>
        </w:r>
      </w:hyperlink>
      <w:r>
        <w:rPr>
          <w:rFonts w:ascii="Calibri" w:hAnsi="Calibri" w:cs="Calibri"/>
        </w:rPr>
        <w:t xml:space="preserve">, </w:t>
      </w:r>
      <w:hyperlink w:anchor="Par1930" w:history="1">
        <w:r>
          <w:rPr>
            <w:rFonts w:ascii="Calibri" w:hAnsi="Calibri" w:cs="Calibri"/>
            <w:color w:val="0000FF"/>
          </w:rPr>
          <w:t>36 части 1</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закупки у единственного поставщика (подрядчика, исполнителя) контракт должен содержать расчет и обоснование цены контракта, за исключением случаев осуществления закупки у единственного поставщика (подрядчика, исполнителя), при которых документальное оформление отчета, предусмотренного </w:t>
      </w:r>
      <w:hyperlink w:anchor="Par1942" w:history="1">
        <w:r>
          <w:rPr>
            <w:rFonts w:ascii="Calibri" w:hAnsi="Calibri" w:cs="Calibri"/>
            <w:color w:val="0000FF"/>
          </w:rPr>
          <w:t>частью 3</w:t>
        </w:r>
      </w:hyperlink>
      <w:r>
        <w:rPr>
          <w:rFonts w:ascii="Calibri" w:hAnsi="Calibri" w:cs="Calibri"/>
        </w:rPr>
        <w:t xml:space="preserve"> настоящей статьи, не требуется.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1"/>
        <w:rPr>
          <w:rFonts w:ascii="Calibri" w:hAnsi="Calibri" w:cs="Calibri"/>
        </w:rPr>
      </w:pPr>
      <w:bookmarkStart w:id="406" w:name="Par1947"/>
      <w:bookmarkEnd w:id="406"/>
      <w:r>
        <w:rPr>
          <w:rFonts w:ascii="Calibri" w:hAnsi="Calibri" w:cs="Calibri"/>
        </w:rPr>
        <w:t>§ 7. Исполнение, изменение, расторжение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407" w:name="Par1949"/>
      <w:bookmarkEnd w:id="407"/>
      <w:r>
        <w:rPr>
          <w:rFonts w:ascii="Calibri" w:hAnsi="Calibri" w:cs="Calibri"/>
        </w:rPr>
        <w:t>Статья 94. Особенности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взаимодействие заказчика с поставщиком (подрядчиком, исполнителем) при изменении, расторжении контракта в соответствии со </w:t>
      </w:r>
      <w:hyperlink w:anchor="Par1991" w:history="1">
        <w:r>
          <w:rPr>
            <w:rFonts w:ascii="Calibri" w:hAnsi="Calibri" w:cs="Calibri"/>
            <w:color w:val="0000FF"/>
          </w:rPr>
          <w:t>статьей 95</w:t>
        </w:r>
      </w:hyperlink>
      <w:r>
        <w:rPr>
          <w:rFonts w:ascii="Calibri" w:hAnsi="Calibri" w:cs="Calibri"/>
        </w:rP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проведении экспертизы, предусмотренные частями 3 и 4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ar2511"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466" w:history="1">
        <w:r>
          <w:rPr>
            <w:rFonts w:ascii="Calibri" w:hAnsi="Calibri" w:cs="Calibri"/>
            <w:color w:val="0000FF"/>
          </w:rPr>
          <w:t>часть 29 статьи 112</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8" w:name="Par1961"/>
      <w:bookmarkEnd w:id="408"/>
      <w:r>
        <w:rPr>
          <w:rFonts w:ascii="Calibri" w:hAnsi="Calibri" w:cs="Calibri"/>
        </w:rPr>
        <w:t>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4 статьи 94 (в редакции Федерального закона от 04.06.2014 N 140-ФЗ) </w:t>
      </w:r>
      <w:hyperlink r:id="rId332" w:history="1">
        <w:r>
          <w:rPr>
            <w:rFonts w:ascii="Calibri" w:hAnsi="Calibri" w:cs="Calibri"/>
            <w:color w:val="0000FF"/>
          </w:rPr>
          <w:t>распространяется</w:t>
        </w:r>
      </w:hyperlink>
      <w:r>
        <w:rPr>
          <w:rFonts w:ascii="Calibri" w:hAnsi="Calibri" w:cs="Calibri"/>
        </w:rPr>
        <w:t xml:space="preserve"> на правоотношения, возникшие с 1 января 2014 года.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09" w:name="Par1966"/>
      <w:bookmarkEnd w:id="409"/>
      <w:r>
        <w:rPr>
          <w:rFonts w:ascii="Calibri" w:hAnsi="Calibri" w:cs="Calibri"/>
        </w:rPr>
        <w:t>4. Заказчик обязан привлекать экспертов, экспертные организации к проведению экспертизы поставленного товара, выполненной работы или оказанной услуги, если закупка осуществляется у единственного поставщика (подрядчика, исполнителя), за исключением случаев: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предусмотренных </w:t>
      </w:r>
      <w:hyperlink w:anchor="Par1869" w:history="1">
        <w:r>
          <w:rPr>
            <w:rFonts w:ascii="Calibri" w:hAnsi="Calibri" w:cs="Calibri"/>
            <w:color w:val="0000FF"/>
          </w:rPr>
          <w:t>пунктами 1</w:t>
        </w:r>
      </w:hyperlink>
      <w:r>
        <w:rPr>
          <w:rFonts w:ascii="Calibri" w:hAnsi="Calibri" w:cs="Calibri"/>
        </w:rPr>
        <w:t xml:space="preserve"> - </w:t>
      </w:r>
      <w:hyperlink w:anchor="Par1890" w:history="1">
        <w:r>
          <w:rPr>
            <w:rFonts w:ascii="Calibri" w:hAnsi="Calibri" w:cs="Calibri"/>
            <w:color w:val="0000FF"/>
          </w:rPr>
          <w:t>9</w:t>
        </w:r>
      </w:hyperlink>
      <w:r>
        <w:rPr>
          <w:rFonts w:ascii="Calibri" w:hAnsi="Calibri" w:cs="Calibri"/>
        </w:rPr>
        <w:t xml:space="preserve">, </w:t>
      </w:r>
      <w:hyperlink w:anchor="Par1896" w:history="1">
        <w:r>
          <w:rPr>
            <w:rFonts w:ascii="Calibri" w:hAnsi="Calibri" w:cs="Calibri"/>
            <w:color w:val="0000FF"/>
          </w:rPr>
          <w:t>14</w:t>
        </w:r>
      </w:hyperlink>
      <w:r>
        <w:rPr>
          <w:rFonts w:ascii="Calibri" w:hAnsi="Calibri" w:cs="Calibri"/>
        </w:rPr>
        <w:t xml:space="preserve">, </w:t>
      </w:r>
      <w:hyperlink w:anchor="Par1898" w:history="1">
        <w:r>
          <w:rPr>
            <w:rFonts w:ascii="Calibri" w:hAnsi="Calibri" w:cs="Calibri"/>
            <w:color w:val="0000FF"/>
          </w:rPr>
          <w:t>15</w:t>
        </w:r>
      </w:hyperlink>
      <w:r>
        <w:rPr>
          <w:rFonts w:ascii="Calibri" w:hAnsi="Calibri" w:cs="Calibri"/>
        </w:rPr>
        <w:t xml:space="preserve">, </w:t>
      </w:r>
      <w:hyperlink w:anchor="Par1900" w:history="1">
        <w:r>
          <w:rPr>
            <w:rFonts w:ascii="Calibri" w:hAnsi="Calibri" w:cs="Calibri"/>
            <w:color w:val="0000FF"/>
          </w:rPr>
          <w:t>17</w:t>
        </w:r>
      </w:hyperlink>
      <w:r>
        <w:rPr>
          <w:rFonts w:ascii="Calibri" w:hAnsi="Calibri" w:cs="Calibri"/>
        </w:rPr>
        <w:t xml:space="preserve"> - </w:t>
      </w:r>
      <w:hyperlink w:anchor="Par1908" w:history="1">
        <w:r>
          <w:rPr>
            <w:rFonts w:ascii="Calibri" w:hAnsi="Calibri" w:cs="Calibri"/>
            <w:color w:val="0000FF"/>
          </w:rPr>
          <w:t>23</w:t>
        </w:r>
      </w:hyperlink>
      <w:r>
        <w:rPr>
          <w:rFonts w:ascii="Calibri" w:hAnsi="Calibri" w:cs="Calibri"/>
        </w:rPr>
        <w:t xml:space="preserve">, </w:t>
      </w:r>
      <w:hyperlink w:anchor="Par1909" w:history="1">
        <w:r>
          <w:rPr>
            <w:rFonts w:ascii="Calibri" w:hAnsi="Calibri" w:cs="Calibri"/>
            <w:color w:val="0000FF"/>
          </w:rPr>
          <w:t>пунктом 24</w:t>
        </w:r>
      </w:hyperlink>
      <w:r>
        <w:rPr>
          <w:rFonts w:ascii="Calibri" w:hAnsi="Calibri" w:cs="Calibri"/>
        </w:rPr>
        <w:t xml:space="preserve"> (только при осуществлении закупок для обеспечения федеральных нужд), </w:t>
      </w:r>
      <w:hyperlink w:anchor="Par1911" w:history="1">
        <w:r>
          <w:rPr>
            <w:rFonts w:ascii="Calibri" w:hAnsi="Calibri" w:cs="Calibri"/>
            <w:color w:val="0000FF"/>
          </w:rPr>
          <w:t>пунктами 25</w:t>
        </w:r>
      </w:hyperlink>
      <w:r>
        <w:rPr>
          <w:rFonts w:ascii="Calibri" w:hAnsi="Calibri" w:cs="Calibri"/>
        </w:rPr>
        <w:t xml:space="preserve">, </w:t>
      </w:r>
      <w:hyperlink w:anchor="Par1913" w:history="1">
        <w:r>
          <w:rPr>
            <w:rFonts w:ascii="Calibri" w:hAnsi="Calibri" w:cs="Calibri"/>
            <w:color w:val="0000FF"/>
          </w:rPr>
          <w:t>26</w:t>
        </w:r>
      </w:hyperlink>
      <w:r>
        <w:rPr>
          <w:rFonts w:ascii="Calibri" w:hAnsi="Calibri" w:cs="Calibri"/>
        </w:rPr>
        <w:t xml:space="preserve">, </w:t>
      </w:r>
      <w:hyperlink w:anchor="Par1915" w:history="1">
        <w:r>
          <w:rPr>
            <w:rFonts w:ascii="Calibri" w:hAnsi="Calibri" w:cs="Calibri"/>
            <w:color w:val="0000FF"/>
          </w:rPr>
          <w:t>28</w:t>
        </w:r>
      </w:hyperlink>
      <w:r>
        <w:rPr>
          <w:rFonts w:ascii="Calibri" w:hAnsi="Calibri" w:cs="Calibri"/>
        </w:rPr>
        <w:t xml:space="preserve"> - </w:t>
      </w:r>
      <w:hyperlink w:anchor="Par1918" w:history="1">
        <w:r>
          <w:rPr>
            <w:rFonts w:ascii="Calibri" w:hAnsi="Calibri" w:cs="Calibri"/>
            <w:color w:val="0000FF"/>
          </w:rPr>
          <w:t>30</w:t>
        </w:r>
      </w:hyperlink>
      <w:r>
        <w:rPr>
          <w:rFonts w:ascii="Calibri" w:hAnsi="Calibri" w:cs="Calibri"/>
        </w:rPr>
        <w:t xml:space="preserve">, </w:t>
      </w:r>
      <w:hyperlink w:anchor="Par1922" w:history="1">
        <w:r>
          <w:rPr>
            <w:rFonts w:ascii="Calibri" w:hAnsi="Calibri" w:cs="Calibri"/>
            <w:color w:val="0000FF"/>
          </w:rPr>
          <w:t>32</w:t>
        </w:r>
      </w:hyperlink>
      <w:r>
        <w:rPr>
          <w:rFonts w:ascii="Calibri" w:hAnsi="Calibri" w:cs="Calibri"/>
        </w:rPr>
        <w:t xml:space="preserve">, </w:t>
      </w:r>
      <w:hyperlink w:anchor="Par1924" w:history="1">
        <w:r>
          <w:rPr>
            <w:rFonts w:ascii="Calibri" w:hAnsi="Calibri" w:cs="Calibri"/>
            <w:color w:val="0000FF"/>
          </w:rPr>
          <w:t>33</w:t>
        </w:r>
      </w:hyperlink>
      <w:r>
        <w:rPr>
          <w:rFonts w:ascii="Calibri" w:hAnsi="Calibri" w:cs="Calibri"/>
        </w:rPr>
        <w:t>, 36, 40, 41 части 1 статьи 93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3" w:history="1">
        <w:r>
          <w:rPr>
            <w:rFonts w:ascii="Calibri" w:hAnsi="Calibri" w:cs="Calibri"/>
            <w:color w:val="0000FF"/>
          </w:rPr>
          <w:t>закона</w:t>
        </w:r>
      </w:hyperlink>
      <w:r>
        <w:rPr>
          <w:rFonts w:ascii="Calibri" w:hAnsi="Calibri" w:cs="Calibri"/>
        </w:rPr>
        <w:t xml:space="preserve"> от 01.12.2014 N 416-ФЗ)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закупок услуг экспертов, экспертных организаций;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результатом предусмотренной контрактом выполненной работы являются проектная документация объекта капитального строительства и (или) результаты инженерных изысканий, прошедшие государственную или негосударственную экспертизу, проведение которой </w:t>
      </w:r>
      <w:r>
        <w:rPr>
          <w:rFonts w:ascii="Calibri" w:hAnsi="Calibri" w:cs="Calibri"/>
        </w:rPr>
        <w:lastRenderedPageBreak/>
        <w:t xml:space="preserve">обязательно в соответствии с положениями </w:t>
      </w:r>
      <w:hyperlink r:id="rId334" w:history="1">
        <w:r>
          <w:rPr>
            <w:rFonts w:ascii="Calibri" w:hAnsi="Calibri" w:cs="Calibri"/>
            <w:color w:val="0000FF"/>
          </w:rPr>
          <w:t>законодательства</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35"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Правительство Российской Федерации вправе определить иные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4.1 введена Федеральным </w:t>
      </w:r>
      <w:hyperlink r:id="rId336"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0" w:name="Par1976"/>
      <w:bookmarkEnd w:id="410"/>
      <w:r>
        <w:rPr>
          <w:rFonts w:ascii="Calibri" w:hAnsi="Calibri" w:cs="Calibri"/>
        </w:rP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о подготовке отчета заказчика, предусмотренные частью 9 статьи 94,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w:t>
      </w:r>
      <w:hyperlink w:anchor="Par2511" w:history="1">
        <w:r>
          <w:rPr>
            <w:rFonts w:ascii="Calibri" w:hAnsi="Calibri" w:cs="Calibri"/>
            <w:color w:val="0000FF"/>
          </w:rPr>
          <w:t>вступления</w:t>
        </w:r>
      </w:hyperlink>
      <w:r>
        <w:rPr>
          <w:rFonts w:ascii="Calibri" w:hAnsi="Calibri" w:cs="Calibri"/>
        </w:rPr>
        <w:t xml:space="preserve"> в силу настоящего Федерального закона (</w:t>
      </w:r>
      <w:hyperlink w:anchor="Par2466" w:history="1">
        <w:r>
          <w:rPr>
            <w:rFonts w:ascii="Calibri" w:hAnsi="Calibri" w:cs="Calibri"/>
            <w:color w:val="0000FF"/>
          </w:rPr>
          <w:t>часть 29 статьи 112</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1" w:name="Par1982"/>
      <w:bookmarkEnd w:id="411"/>
      <w:r>
        <w:rPr>
          <w:rFonts w:ascii="Calibri" w:hAnsi="Calibri" w:cs="Calibri"/>
        </w:rPr>
        <w:t xml:space="preserve">9. Результаты отдельного этапа исполнения контракта (за исключением контракта, заключенного в соответствии с </w:t>
      </w:r>
      <w:hyperlink w:anchor="Par1878" w:history="1">
        <w:r>
          <w:rPr>
            <w:rFonts w:ascii="Calibri" w:hAnsi="Calibri" w:cs="Calibri"/>
            <w:color w:val="0000FF"/>
          </w:rPr>
          <w:t>пунктом 4</w:t>
        </w:r>
      </w:hyperlink>
      <w:r>
        <w:rPr>
          <w:rFonts w:ascii="Calibri" w:hAnsi="Calibri" w:cs="Calibri"/>
        </w:rPr>
        <w:t xml:space="preserve"> или </w:t>
      </w:r>
      <w:hyperlink w:anchor="Par1884" w:history="1">
        <w:r>
          <w:rPr>
            <w:rFonts w:ascii="Calibri" w:hAnsi="Calibri" w:cs="Calibri"/>
            <w:color w:val="0000FF"/>
          </w:rPr>
          <w:t>5 части 1 статьи 93</w:t>
        </w:r>
      </w:hyperlink>
      <w:r>
        <w:rPr>
          <w:rFonts w:ascii="Calibri" w:hAnsi="Calibri" w:cs="Calibri"/>
        </w:rPr>
        <w:t xml:space="preserve"> настоящего Федерального закона), информация о поставленном товаре, выполненной работе или об оказанной услуге отражаются заказчиком в отчете, размещаемом в единой информационной системе и содержащем информацию:</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2" w:name="Par1984"/>
      <w:bookmarkEnd w:id="412"/>
      <w:r>
        <w:rPr>
          <w:rFonts w:ascii="Calibri" w:hAnsi="Calibri" w:cs="Calibri"/>
        </w:rPr>
        <w:t xml:space="preserve">1) 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w:t>
      </w:r>
      <w:r>
        <w:rPr>
          <w:rFonts w:ascii="Calibri" w:hAnsi="Calibri" w:cs="Calibri"/>
        </w:rPr>
        <w:lastRenderedPageBreak/>
        <w:t>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 изменении или о расторжении контракта в ходе его исполнения.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38" w:history="1">
        <w:r>
          <w:rPr>
            <w:rFonts w:ascii="Calibri" w:hAnsi="Calibri" w:cs="Calibri"/>
            <w:color w:val="0000FF"/>
          </w:rPr>
          <w:t>Порядок</w:t>
        </w:r>
      </w:hyperlink>
      <w:r>
        <w:rPr>
          <w:rFonts w:ascii="Calibri" w:hAnsi="Calibri" w:cs="Calibri"/>
        </w:rPr>
        <w:t xml:space="preserve"> подготовки и размещения в единой информационной системе отчета, указанного в </w:t>
      </w:r>
      <w:hyperlink w:anchor="Par1982" w:history="1">
        <w:r>
          <w:rPr>
            <w:rFonts w:ascii="Calibri" w:hAnsi="Calibri" w:cs="Calibri"/>
            <w:color w:val="0000FF"/>
          </w:rPr>
          <w:t>части 9</w:t>
        </w:r>
      </w:hyperlink>
      <w:r>
        <w:rPr>
          <w:rFonts w:ascii="Calibri" w:hAnsi="Calibri" w:cs="Calibri"/>
        </w:rPr>
        <w:t xml:space="preserve"> настоящей статьи, </w:t>
      </w:r>
      <w:hyperlink r:id="rId339" w:history="1">
        <w:r>
          <w:rPr>
            <w:rFonts w:ascii="Calibri" w:hAnsi="Calibri" w:cs="Calibri"/>
            <w:color w:val="0000FF"/>
          </w:rPr>
          <w:t>форма</w:t>
        </w:r>
      </w:hyperlink>
      <w:r>
        <w:rPr>
          <w:rFonts w:ascii="Calibri" w:hAnsi="Calibri" w:cs="Calibri"/>
        </w:rPr>
        <w:t xml:space="preserve"> указанного отчета определяются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Органы государственной власти субъектов Российской Федерации и органы местного самоуправления вправе устанавливать порядок размещения соответственно в региональных и муниципальных информационных системах отчетов о результатах отдельного этапа исполнения контракта, осуществления поставки товара, выполнения работы или оказания услуги (в том числе перечни дополнительной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413" w:name="Par1991"/>
      <w:bookmarkEnd w:id="413"/>
      <w:r>
        <w:rPr>
          <w:rFonts w:ascii="Calibri" w:hAnsi="Calibri" w:cs="Calibri"/>
        </w:rPr>
        <w:t>Статья 95. Изменение, расторжение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цена заключенного для обеспечения федеральных нужд на срок не менее чем три года контракта составляет либо превышает </w:t>
      </w:r>
      <w:hyperlink r:id="rId340"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341"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если цена заключенного для обеспечения муниципальных нужд на срок не менее одного года контракта составляет или превышает </w:t>
      </w:r>
      <w:hyperlink r:id="rId342" w:history="1">
        <w:r>
          <w:rPr>
            <w:rFonts w:ascii="Calibri" w:hAnsi="Calibri" w:cs="Calibri"/>
            <w:color w:val="0000FF"/>
          </w:rPr>
          <w:t>размер цены</w:t>
        </w:r>
      </w:hyperlink>
      <w:r>
        <w:rPr>
          <w:rFonts w:ascii="Calibri" w:hAnsi="Calibri" w:cs="Calibri"/>
        </w:rP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в соответствии с законодательством Российской Федерации регулируемых цен (тарифов) на товары, работы, услуги;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4" w:name="Par2003"/>
      <w:bookmarkEnd w:id="414"/>
      <w:r>
        <w:rPr>
          <w:rFonts w:ascii="Calibri" w:hAnsi="Calibri" w:cs="Calibri"/>
        </w:rPr>
        <w:t xml:space="preserve">6) в случаях, предусмотренных </w:t>
      </w:r>
      <w:hyperlink r:id="rId344" w:history="1">
        <w:r>
          <w:rPr>
            <w:rFonts w:ascii="Calibri" w:hAnsi="Calibri" w:cs="Calibri"/>
            <w:color w:val="0000FF"/>
          </w:rPr>
          <w:t>пунктом 6 статьи 161</w:t>
        </w:r>
      </w:hyperlink>
      <w:r>
        <w:rPr>
          <w:rFonts w:ascii="Calibri" w:hAnsi="Calibri" w:cs="Calibri"/>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345" w:history="1">
        <w:r>
          <w:rPr>
            <w:rFonts w:ascii="Calibri" w:hAnsi="Calibri" w:cs="Calibri"/>
            <w:color w:val="0000FF"/>
          </w:rPr>
          <w:t>обеспечивает согласование</w:t>
        </w:r>
      </w:hyperlink>
      <w:r>
        <w:rPr>
          <w:rFonts w:ascii="Calibri" w:hAnsi="Calibri" w:cs="Calibri"/>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346"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установленных </w:t>
      </w:r>
      <w:hyperlink w:anchor="Par2003" w:history="1">
        <w:r>
          <w:rPr>
            <w:rFonts w:ascii="Calibri" w:hAnsi="Calibri" w:cs="Calibri"/>
            <w:color w:val="0000FF"/>
          </w:rPr>
          <w:t>пунктом 6 части 1</w:t>
        </w:r>
      </w:hyperlink>
      <w:r>
        <w:rPr>
          <w:rFonts w:ascii="Calibri" w:hAnsi="Calibri" w:cs="Calibri"/>
        </w:rP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с </w:t>
      </w:r>
      <w:hyperlink r:id="rId347" w:history="1">
        <w:r>
          <w:rPr>
            <w:rFonts w:ascii="Calibri" w:hAnsi="Calibri" w:cs="Calibri"/>
            <w:color w:val="0000FF"/>
          </w:rPr>
          <w:t>методикой</w:t>
        </w:r>
      </w:hyperlink>
      <w:r>
        <w:rPr>
          <w:rFonts w:ascii="Calibri" w:hAnsi="Calibri" w:cs="Calibri"/>
        </w:rPr>
        <w:t>, утвержденной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установленных </w:t>
      </w:r>
      <w:hyperlink w:anchor="Par2003" w:history="1">
        <w:r>
          <w:rPr>
            <w:rFonts w:ascii="Calibri" w:hAnsi="Calibri" w:cs="Calibri"/>
            <w:color w:val="0000FF"/>
          </w:rPr>
          <w:t>пунктом 6 части 1</w:t>
        </w:r>
      </w:hyperlink>
      <w:r>
        <w:rPr>
          <w:rFonts w:ascii="Calibri" w:hAnsi="Calibri" w:cs="Calibri"/>
        </w:rP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наступления обстоятельств, которые предусмотрены </w:t>
      </w:r>
      <w:hyperlink w:anchor="Par2003" w:history="1">
        <w:r>
          <w:rPr>
            <w:rFonts w:ascii="Calibri" w:hAnsi="Calibri" w:cs="Calibri"/>
            <w:color w:val="0000FF"/>
          </w:rPr>
          <w:t>пунктом 6 части 1</w:t>
        </w:r>
      </w:hyperlink>
      <w:r>
        <w:rPr>
          <w:rFonts w:ascii="Calibri" w:hAnsi="Calibri" w:cs="Calibri"/>
        </w:rP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перемены заказчика права и обязанности заказчика, предусмотренные контрактом, переходят к новому заказчику.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5" w:name="Par2012"/>
      <w:bookmarkEnd w:id="415"/>
      <w:r>
        <w:rPr>
          <w:rFonts w:ascii="Calibri" w:hAnsi="Calibri" w:cs="Calibri"/>
        </w:rP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6" w:name="Par2013"/>
      <w:bookmarkEnd w:id="416"/>
      <w:r>
        <w:rPr>
          <w:rFonts w:ascii="Calibri" w:hAnsi="Calibri" w:cs="Calibri"/>
        </w:rPr>
        <w:t xml:space="preserve">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w:t>
      </w:r>
      <w:r>
        <w:rPr>
          <w:rFonts w:ascii="Calibri" w:hAnsi="Calibri" w:cs="Calibri"/>
        </w:rPr>
        <w:lastRenderedPageBreak/>
        <w:t>предусмотрено контрактом.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7" w:name="Par2015"/>
      <w:bookmarkEnd w:id="417"/>
      <w:r>
        <w:rPr>
          <w:rFonts w:ascii="Calibri" w:hAnsi="Calibri" w:cs="Calibri"/>
        </w:rP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ar2012" w:history="1">
        <w:r>
          <w:rPr>
            <w:rFonts w:ascii="Calibri" w:hAnsi="Calibri" w:cs="Calibri"/>
            <w:color w:val="0000FF"/>
          </w:rPr>
          <w:t>частью 8</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9"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ar2015" w:history="1">
        <w:r>
          <w:rPr>
            <w:rFonts w:ascii="Calibri" w:hAnsi="Calibri" w:cs="Calibri"/>
            <w:color w:val="0000FF"/>
          </w:rPr>
          <w:t>частью 10</w:t>
        </w:r>
      </w:hyperlink>
      <w:r>
        <w:rPr>
          <w:rFonts w:ascii="Calibri" w:hAnsi="Calibri" w:cs="Calibri"/>
        </w:rP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законом порядке в реестр недобросовестных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8" w:name="Par2024"/>
      <w:bookmarkEnd w:id="418"/>
      <w:r>
        <w:rPr>
          <w:rFonts w:ascii="Calibri" w:hAnsi="Calibri" w:cs="Calibri"/>
        </w:rPr>
        <w:t xml:space="preserve">17. В случае расторжения контракта в связи с односторонним отказом заказчика от </w:t>
      </w:r>
      <w:r>
        <w:rPr>
          <w:rFonts w:ascii="Calibri" w:hAnsi="Calibri" w:cs="Calibri"/>
        </w:rPr>
        <w:lastRenderedPageBreak/>
        <w:t xml:space="preserve">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ar1657" w:history="1">
        <w:r>
          <w:rPr>
            <w:rFonts w:ascii="Calibri" w:hAnsi="Calibri" w:cs="Calibri"/>
            <w:color w:val="0000FF"/>
          </w:rPr>
          <w:t>пункта 6 части 2 статьи 83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ar2024" w:history="1">
        <w:r>
          <w:rPr>
            <w:rFonts w:ascii="Calibri" w:hAnsi="Calibri" w:cs="Calibri"/>
            <w:color w:val="0000FF"/>
          </w:rPr>
          <w:t>частью 17</w:t>
        </w:r>
      </w:hyperlink>
      <w:r>
        <w:rPr>
          <w:rFonts w:ascii="Calibri" w:hAnsi="Calibri" w:cs="Calibri"/>
        </w:rP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52" w:history="1">
        <w:r>
          <w:rPr>
            <w:rFonts w:ascii="Calibri" w:hAnsi="Calibri" w:cs="Calibri"/>
            <w:color w:val="0000FF"/>
          </w:rPr>
          <w:t>N 396-ФЗ</w:t>
        </w:r>
      </w:hyperlink>
      <w:r>
        <w:rPr>
          <w:rFonts w:ascii="Calibri" w:hAnsi="Calibri" w:cs="Calibri"/>
        </w:rPr>
        <w:t xml:space="preserve">, от 04.06.2014 </w:t>
      </w:r>
      <w:hyperlink r:id="rId353" w:history="1">
        <w:r>
          <w:rPr>
            <w:rFonts w:ascii="Calibri" w:hAnsi="Calibri" w:cs="Calibri"/>
            <w:color w:val="0000FF"/>
          </w:rPr>
          <w:t>N 140-ФЗ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354"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19" w:name="Par2035"/>
      <w:bookmarkEnd w:id="419"/>
      <w:r>
        <w:rPr>
          <w:rFonts w:ascii="Calibri" w:hAnsi="Calibri" w:cs="Calibri"/>
        </w:rPr>
        <w:t>26. 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2"/>
        <w:rPr>
          <w:rFonts w:ascii="Calibri" w:hAnsi="Calibri" w:cs="Calibri"/>
        </w:rPr>
      </w:pPr>
      <w:bookmarkStart w:id="420" w:name="Par2037"/>
      <w:bookmarkEnd w:id="420"/>
      <w:r>
        <w:rPr>
          <w:rFonts w:ascii="Calibri" w:hAnsi="Calibri" w:cs="Calibri"/>
        </w:rPr>
        <w:t>Статья 96. Обеспечение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Заказчиком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 за исключением случаев, предусмотренных </w:t>
      </w:r>
      <w:hyperlink w:anchor="Par2041" w:history="1">
        <w:r>
          <w:rPr>
            <w:rFonts w:ascii="Calibri" w:hAnsi="Calibri" w:cs="Calibri"/>
            <w:color w:val="0000FF"/>
          </w:rPr>
          <w:t>частью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1" w:name="Par2041"/>
      <w:bookmarkEnd w:id="421"/>
      <w:r>
        <w:rPr>
          <w:rFonts w:ascii="Calibri" w:hAnsi="Calibri" w:cs="Calibri"/>
        </w:rP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ar1470" w:history="1">
        <w:r>
          <w:rPr>
            <w:rFonts w:ascii="Calibri" w:hAnsi="Calibri" w:cs="Calibri"/>
            <w:color w:val="0000FF"/>
          </w:rPr>
          <w:t>параграфом 3 главы 3</w:t>
        </w:r>
      </w:hyperlink>
      <w:r>
        <w:rPr>
          <w:rFonts w:ascii="Calibri" w:hAnsi="Calibri" w:cs="Calibri"/>
        </w:rPr>
        <w:t xml:space="preserve"> (если начальная (максимальная) цена контракта не превышает пятьсот тысяч рублей), </w:t>
      </w:r>
      <w:hyperlink w:anchor="Par1653" w:history="1">
        <w:r>
          <w:rPr>
            <w:rFonts w:ascii="Calibri" w:hAnsi="Calibri" w:cs="Calibri"/>
            <w:color w:val="0000FF"/>
          </w:rPr>
          <w:t>пунктами 2</w:t>
        </w:r>
      </w:hyperlink>
      <w:r>
        <w:rPr>
          <w:rFonts w:ascii="Calibri" w:hAnsi="Calibri" w:cs="Calibri"/>
        </w:rPr>
        <w:t xml:space="preserve">, </w:t>
      </w:r>
      <w:hyperlink w:anchor="Par1654" w:history="1">
        <w:r>
          <w:rPr>
            <w:rFonts w:ascii="Calibri" w:hAnsi="Calibri" w:cs="Calibri"/>
            <w:color w:val="0000FF"/>
          </w:rPr>
          <w:t>3</w:t>
        </w:r>
      </w:hyperlink>
      <w:r>
        <w:rPr>
          <w:rFonts w:ascii="Calibri" w:hAnsi="Calibri" w:cs="Calibri"/>
        </w:rPr>
        <w:t xml:space="preserve">, </w:t>
      </w:r>
      <w:hyperlink w:anchor="Par1658" w:history="1">
        <w:r>
          <w:rPr>
            <w:rFonts w:ascii="Calibri" w:hAnsi="Calibri" w:cs="Calibri"/>
            <w:color w:val="0000FF"/>
          </w:rPr>
          <w:t>7</w:t>
        </w:r>
      </w:hyperlink>
      <w:r>
        <w:rPr>
          <w:rFonts w:ascii="Calibri" w:hAnsi="Calibri" w:cs="Calibri"/>
        </w:rPr>
        <w:t xml:space="preserve">, </w:t>
      </w:r>
      <w:hyperlink w:anchor="Par1660" w:history="1">
        <w:r>
          <w:rPr>
            <w:rFonts w:ascii="Calibri" w:hAnsi="Calibri" w:cs="Calibri"/>
            <w:color w:val="0000FF"/>
          </w:rPr>
          <w:t>9</w:t>
        </w:r>
      </w:hyperlink>
      <w:r>
        <w:rPr>
          <w:rFonts w:ascii="Calibri" w:hAnsi="Calibri" w:cs="Calibri"/>
        </w:rPr>
        <w:t xml:space="preserve">, </w:t>
      </w:r>
      <w:hyperlink w:anchor="Par1662" w:history="1">
        <w:r>
          <w:rPr>
            <w:rFonts w:ascii="Calibri" w:hAnsi="Calibri" w:cs="Calibri"/>
            <w:color w:val="0000FF"/>
          </w:rPr>
          <w:t>10 части 2 статьи 83</w:t>
        </w:r>
      </w:hyperlink>
      <w:r>
        <w:rPr>
          <w:rFonts w:ascii="Calibri" w:hAnsi="Calibri" w:cs="Calibri"/>
        </w:rPr>
        <w:t xml:space="preserve">, </w:t>
      </w:r>
      <w:hyperlink w:anchor="Par1869" w:history="1">
        <w:r>
          <w:rPr>
            <w:rFonts w:ascii="Calibri" w:hAnsi="Calibri" w:cs="Calibri"/>
            <w:color w:val="0000FF"/>
          </w:rPr>
          <w:t>пунктами 1</w:t>
        </w:r>
      </w:hyperlink>
      <w:r>
        <w:rPr>
          <w:rFonts w:ascii="Calibri" w:hAnsi="Calibri" w:cs="Calibri"/>
        </w:rPr>
        <w:t xml:space="preserve">, </w:t>
      </w:r>
      <w:hyperlink w:anchor="Par1871" w:history="1">
        <w:r>
          <w:rPr>
            <w:rFonts w:ascii="Calibri" w:hAnsi="Calibri" w:cs="Calibri"/>
            <w:color w:val="0000FF"/>
          </w:rPr>
          <w:t>2</w:t>
        </w:r>
      </w:hyperlink>
      <w:r>
        <w:rPr>
          <w:rFonts w:ascii="Calibri" w:hAnsi="Calibri" w:cs="Calibri"/>
        </w:rP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ar1878" w:history="1">
        <w:r>
          <w:rPr>
            <w:rFonts w:ascii="Calibri" w:hAnsi="Calibri" w:cs="Calibri"/>
            <w:color w:val="0000FF"/>
          </w:rPr>
          <w:t>4</w:t>
        </w:r>
      </w:hyperlink>
      <w:r>
        <w:rPr>
          <w:rFonts w:ascii="Calibri" w:hAnsi="Calibri" w:cs="Calibri"/>
        </w:rPr>
        <w:t xml:space="preserve"> - </w:t>
      </w:r>
      <w:hyperlink w:anchor="Par1893" w:history="1">
        <w:r>
          <w:rPr>
            <w:rFonts w:ascii="Calibri" w:hAnsi="Calibri" w:cs="Calibri"/>
            <w:color w:val="0000FF"/>
          </w:rPr>
          <w:t>11</w:t>
        </w:r>
      </w:hyperlink>
      <w:r>
        <w:rPr>
          <w:rFonts w:ascii="Calibri" w:hAnsi="Calibri" w:cs="Calibri"/>
        </w:rPr>
        <w:t xml:space="preserve">, </w:t>
      </w:r>
      <w:hyperlink w:anchor="Par1895" w:history="1">
        <w:r>
          <w:rPr>
            <w:rFonts w:ascii="Calibri" w:hAnsi="Calibri" w:cs="Calibri"/>
            <w:color w:val="0000FF"/>
          </w:rPr>
          <w:t>13</w:t>
        </w:r>
      </w:hyperlink>
      <w:r>
        <w:rPr>
          <w:rFonts w:ascii="Calibri" w:hAnsi="Calibri" w:cs="Calibri"/>
        </w:rPr>
        <w:t xml:space="preserve"> - </w:t>
      </w:r>
      <w:hyperlink w:anchor="Par1898" w:history="1">
        <w:r>
          <w:rPr>
            <w:rFonts w:ascii="Calibri" w:hAnsi="Calibri" w:cs="Calibri"/>
            <w:color w:val="0000FF"/>
          </w:rPr>
          <w:t>15</w:t>
        </w:r>
      </w:hyperlink>
      <w:r>
        <w:rPr>
          <w:rFonts w:ascii="Calibri" w:hAnsi="Calibri" w:cs="Calibri"/>
        </w:rPr>
        <w:t xml:space="preserve">, </w:t>
      </w:r>
      <w:hyperlink w:anchor="Par1900" w:history="1">
        <w:r>
          <w:rPr>
            <w:rFonts w:ascii="Calibri" w:hAnsi="Calibri" w:cs="Calibri"/>
            <w:color w:val="0000FF"/>
          </w:rPr>
          <w:t>17</w:t>
        </w:r>
      </w:hyperlink>
      <w:r>
        <w:rPr>
          <w:rFonts w:ascii="Calibri" w:hAnsi="Calibri" w:cs="Calibri"/>
        </w:rPr>
        <w:t xml:space="preserve">, </w:t>
      </w:r>
      <w:hyperlink w:anchor="Par1903" w:history="1">
        <w:r>
          <w:rPr>
            <w:rFonts w:ascii="Calibri" w:hAnsi="Calibri" w:cs="Calibri"/>
            <w:color w:val="0000FF"/>
          </w:rPr>
          <w:t>20</w:t>
        </w:r>
      </w:hyperlink>
      <w:r>
        <w:rPr>
          <w:rFonts w:ascii="Calibri" w:hAnsi="Calibri" w:cs="Calibri"/>
        </w:rPr>
        <w:t xml:space="preserve"> - </w:t>
      </w:r>
      <w:hyperlink w:anchor="Par1908" w:history="1">
        <w:r>
          <w:rPr>
            <w:rFonts w:ascii="Calibri" w:hAnsi="Calibri" w:cs="Calibri"/>
            <w:color w:val="0000FF"/>
          </w:rPr>
          <w:t>23</w:t>
        </w:r>
      </w:hyperlink>
      <w:r>
        <w:rPr>
          <w:rFonts w:ascii="Calibri" w:hAnsi="Calibri" w:cs="Calibri"/>
        </w:rPr>
        <w:t xml:space="preserve">, </w:t>
      </w:r>
      <w:hyperlink w:anchor="Par1913" w:history="1">
        <w:r>
          <w:rPr>
            <w:rFonts w:ascii="Calibri" w:hAnsi="Calibri" w:cs="Calibri"/>
            <w:color w:val="0000FF"/>
          </w:rPr>
          <w:t>26</w:t>
        </w:r>
      </w:hyperlink>
      <w:r>
        <w:rPr>
          <w:rFonts w:ascii="Calibri" w:hAnsi="Calibri" w:cs="Calibri"/>
        </w:rPr>
        <w:t xml:space="preserve">, </w:t>
      </w:r>
      <w:hyperlink w:anchor="Par1915" w:history="1">
        <w:r>
          <w:rPr>
            <w:rFonts w:ascii="Calibri" w:hAnsi="Calibri" w:cs="Calibri"/>
            <w:color w:val="0000FF"/>
          </w:rPr>
          <w:t>28</w:t>
        </w:r>
      </w:hyperlink>
      <w:r>
        <w:rPr>
          <w:rFonts w:ascii="Calibri" w:hAnsi="Calibri" w:cs="Calibri"/>
        </w:rPr>
        <w:t xml:space="preserve"> - 34, 40, 41 части 1 статьи 93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28.12.2013 </w:t>
      </w:r>
      <w:hyperlink r:id="rId355" w:history="1">
        <w:r>
          <w:rPr>
            <w:rFonts w:ascii="Calibri" w:hAnsi="Calibri" w:cs="Calibri"/>
            <w:color w:val="0000FF"/>
          </w:rPr>
          <w:t>N 396-ФЗ</w:t>
        </w:r>
      </w:hyperlink>
      <w:r>
        <w:rPr>
          <w:rFonts w:ascii="Calibri" w:hAnsi="Calibri" w:cs="Calibri"/>
        </w:rPr>
        <w:t xml:space="preserve">, от 04.06.2014 </w:t>
      </w:r>
      <w:hyperlink r:id="rId356" w:history="1">
        <w:r>
          <w:rPr>
            <w:rFonts w:ascii="Calibri" w:hAnsi="Calibri" w:cs="Calibri"/>
            <w:color w:val="0000FF"/>
          </w:rPr>
          <w:t>N 140-ФЗ</w:t>
        </w:r>
      </w:hyperlink>
      <w:r>
        <w:rPr>
          <w:rFonts w:ascii="Calibri" w:hAnsi="Calibri" w:cs="Calibri"/>
        </w:rPr>
        <w:t xml:space="preserve">, от 01.12.2014 </w:t>
      </w:r>
      <w:hyperlink r:id="rId357" w:history="1">
        <w:r>
          <w:rPr>
            <w:rFonts w:ascii="Calibri" w:hAnsi="Calibri" w:cs="Calibri"/>
            <w:color w:val="0000FF"/>
          </w:rPr>
          <w:t>N 416-ФЗ</w:t>
        </w:r>
      </w:hyperlink>
      <w:r>
        <w:rPr>
          <w:rFonts w:ascii="Calibri" w:hAnsi="Calibri" w:cs="Calibri"/>
        </w:rPr>
        <w:t>)</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контракта может обеспечиваться предоставлением банковской гарантии, выданной банком и соответствующей требованиям </w:t>
      </w:r>
      <w:hyperlink w:anchor="Par896" w:history="1">
        <w:r>
          <w:rPr>
            <w:rFonts w:ascii="Calibri" w:hAnsi="Calibri" w:cs="Calibri"/>
            <w:color w:val="0000FF"/>
          </w:rPr>
          <w:t>статьи 45</w:t>
        </w:r>
      </w:hyperlink>
      <w:r>
        <w:rPr>
          <w:rFonts w:ascii="Calibri" w:hAnsi="Calibri" w:cs="Calibri"/>
        </w:rP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2" w:name="Par2046"/>
      <w:bookmarkEnd w:id="422"/>
      <w:r>
        <w:rPr>
          <w:rFonts w:ascii="Calibri" w:hAnsi="Calibri" w:cs="Calibri"/>
        </w:rPr>
        <w:t xml:space="preserve">6. Размер обеспечения исполнения контракта должен составлять от пяти до тридцати процентов начальной (максимальной) цены контракта, указанной в извещении об осуществлении закупки. В случае, если начальная (максимальная) цена контракта превышает пятьдесят миллионов рублей, заказчик обязан установить требование обеспечения исполнения контракта в размере от десяти до тридцати процентов начальной (максимальной) цены контракта, но не менее чем в размере аванса (если контрактом предусмотрена выплата аванса). В случае, если аванс превышает тридцать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hyperlink w:anchor="Par727" w:history="1">
        <w:r>
          <w:rPr>
            <w:rFonts w:ascii="Calibri" w:hAnsi="Calibri" w:cs="Calibri"/>
            <w:color w:val="0000FF"/>
          </w:rPr>
          <w:t>статьи 37</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настоящего Федерального закона об обеспечении исполнения контракта не применяются в случае: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заключения контракта с участником закупки, который является государственным или муниципальным казенным учреждением;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осуществления закупки услуги по предоставлению кредита;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заключения бюджетным учреждением контракта, предметом которого является выдача банковской гарантии.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58"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предусмотренном </w:t>
      </w:r>
      <w:hyperlink w:anchor="Par1106" w:history="1">
        <w:r>
          <w:rPr>
            <w:rFonts w:ascii="Calibri" w:hAnsi="Calibri" w:cs="Calibri"/>
            <w:color w:val="0000FF"/>
          </w:rPr>
          <w:t>частью 9 статьи 54</w:t>
        </w:r>
      </w:hyperlink>
      <w:r>
        <w:rPr>
          <w:rFonts w:ascii="Calibri" w:hAnsi="Calibri" w:cs="Calibri"/>
        </w:rPr>
        <w:t xml:space="preserve"> настоящего Федерального закона, если </w:t>
      </w:r>
      <w:r>
        <w:rPr>
          <w:rFonts w:ascii="Calibri" w:hAnsi="Calibri" w:cs="Calibri"/>
        </w:rPr>
        <w:lastRenderedPageBreak/>
        <w:t>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359"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423" w:name="Par2056"/>
      <w:bookmarkEnd w:id="423"/>
      <w:r>
        <w:rPr>
          <w:rFonts w:ascii="Calibri" w:hAnsi="Calibri" w:cs="Calibri"/>
          <w:b/>
          <w:bCs/>
        </w:rPr>
        <w:t>Глава 4. МОНИТОРИНГ ЗАКУПОК И АУДИТ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24" w:name="Par2058"/>
      <w:bookmarkEnd w:id="424"/>
      <w:r>
        <w:rPr>
          <w:rFonts w:ascii="Calibri" w:hAnsi="Calibri" w:cs="Calibri"/>
        </w:rPr>
        <w:t>Статья 97. Мониторинг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1 статьи 97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5" w:name="Par2064"/>
      <w:bookmarkEnd w:id="425"/>
      <w:r>
        <w:rPr>
          <w:rFonts w:ascii="Calibri" w:hAnsi="Calibri" w:cs="Calibri"/>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 закупок и планов-графиков.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Мониторинг закупок осуществляется в целях: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оценки степени достижения целей осуществления закупок, определенных в соответствии со </w:t>
      </w:r>
      <w:hyperlink w:anchor="Par186"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оценки обоснованности закупок в соответствии со </w:t>
      </w:r>
      <w:hyperlink w:anchor="Par274" w:history="1">
        <w:r>
          <w:rPr>
            <w:rFonts w:ascii="Calibri" w:hAnsi="Calibri" w:cs="Calibri"/>
            <w:color w:val="0000FF"/>
          </w:rPr>
          <w:t>статьей 18</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совершенствования законодательства Российской Федерации и иных нормативных правовых актов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Мониторинг закупок осуществляется с использованием единой информационной системы и на основе содержащейся в ней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порядке, установленном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4 в ред. Федерального </w:t>
      </w:r>
      <w:hyperlink r:id="rId360"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Требования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сводном аналитическом отчете дается оценка эффективности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Сводный аналитический отчет подлежит размещению в 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361"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ar103" w:history="1">
        <w:r>
          <w:rPr>
            <w:rFonts w:ascii="Calibri" w:hAnsi="Calibri" w:cs="Calibri"/>
            <w:color w:val="0000FF"/>
          </w:rPr>
          <w:t>частью 2 статьи 4</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Утратил силу. - Федеральный </w:t>
      </w:r>
      <w:hyperlink r:id="rId362" w:history="1">
        <w:r>
          <w:rPr>
            <w:rFonts w:ascii="Calibri" w:hAnsi="Calibri" w:cs="Calibri"/>
            <w:color w:val="0000FF"/>
          </w:rPr>
          <w:t>закон</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26" w:name="Par2080"/>
      <w:bookmarkEnd w:id="426"/>
      <w:r>
        <w:rPr>
          <w:rFonts w:ascii="Calibri" w:hAnsi="Calibri" w:cs="Calibri"/>
        </w:rPr>
        <w:t>Статья 98. Аудит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7" w:name="Par2082"/>
      <w:bookmarkEnd w:id="427"/>
      <w:r>
        <w:rPr>
          <w:rFonts w:ascii="Calibri" w:hAnsi="Calibri" w:cs="Calibri"/>
        </w:rP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8" w:name="Par2083"/>
      <w:bookmarkEnd w:id="428"/>
      <w:r>
        <w:rPr>
          <w:rFonts w:ascii="Calibri" w:hAnsi="Calibri" w:cs="Calibri"/>
        </w:rPr>
        <w:t xml:space="preserve">2. Органы, указанные в </w:t>
      </w:r>
      <w:hyperlink w:anchor="Par2082" w:history="1">
        <w:r>
          <w:rPr>
            <w:rFonts w:ascii="Calibri" w:hAnsi="Calibri" w:cs="Calibri"/>
            <w:color w:val="0000FF"/>
          </w:rPr>
          <w:t>части 1</w:t>
        </w:r>
      </w:hyperlink>
      <w:r>
        <w:rPr>
          <w:rFonts w:ascii="Calibri" w:hAnsi="Calibri" w:cs="Calibri"/>
        </w:rP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 определенных в соответствии со </w:t>
      </w:r>
      <w:hyperlink w:anchor="Par186" w:history="1">
        <w:r>
          <w:rPr>
            <w:rFonts w:ascii="Calibri" w:hAnsi="Calibri" w:cs="Calibri"/>
            <w:color w:val="0000FF"/>
          </w:rPr>
          <w:t>статьей 13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29" w:name="Par2084"/>
      <w:bookmarkEnd w:id="429"/>
      <w:r>
        <w:rPr>
          <w:rFonts w:ascii="Calibri" w:hAnsi="Calibri" w:cs="Calibri"/>
        </w:rPr>
        <w:t xml:space="preserve">3. Для достижения целей, указанных в </w:t>
      </w:r>
      <w:hyperlink w:anchor="Par2083" w:history="1">
        <w:r>
          <w:rPr>
            <w:rFonts w:ascii="Calibri" w:hAnsi="Calibri" w:cs="Calibri"/>
            <w:color w:val="0000FF"/>
          </w:rPr>
          <w:t>части 2</w:t>
        </w:r>
      </w:hyperlink>
      <w:r>
        <w:rPr>
          <w:rFonts w:ascii="Calibri" w:hAnsi="Calibri" w:cs="Calibri"/>
        </w:rP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аудита в сфере закупок обобщают результаты осуществления деятельности, указанной в </w:t>
      </w:r>
      <w:hyperlink w:anchor="Par2084" w:history="1">
        <w:r>
          <w:rPr>
            <w:rFonts w:ascii="Calibri" w:hAnsi="Calibri" w:cs="Calibri"/>
            <w:color w:val="0000FF"/>
          </w:rPr>
          <w:t>части 3</w:t>
        </w:r>
      </w:hyperlink>
      <w:r>
        <w:rPr>
          <w:rFonts w:ascii="Calibri" w:hAnsi="Calibri" w:cs="Calibri"/>
        </w:rP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430" w:name="Par2087"/>
      <w:bookmarkEnd w:id="430"/>
      <w:r>
        <w:rPr>
          <w:rFonts w:ascii="Calibri" w:hAnsi="Calibri" w:cs="Calibri"/>
          <w:b/>
          <w:bCs/>
        </w:rPr>
        <w:t>Глава 5. КОНТРОЛЬ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31" w:name="Par2089"/>
      <w:bookmarkEnd w:id="431"/>
      <w:r>
        <w:rPr>
          <w:rFonts w:ascii="Calibri" w:hAnsi="Calibri" w:cs="Calibri"/>
        </w:rPr>
        <w:t>Статья 99. Контроль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соответствии с настоящим Федеральным законом и иными нормативными правовыми </w:t>
      </w:r>
      <w:hyperlink r:id="rId363" w:history="1">
        <w:r>
          <w:rPr>
            <w:rFonts w:ascii="Calibri" w:hAnsi="Calibri" w:cs="Calibri"/>
            <w:color w:val="0000FF"/>
          </w:rPr>
          <w:t>актами</w:t>
        </w:r>
      </w:hyperlink>
      <w:r>
        <w:rPr>
          <w:rFonts w:ascii="Calibri" w:hAnsi="Calibri" w:cs="Calibri"/>
        </w:rPr>
        <w:t>,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2" w:name="Par2094"/>
      <w:bookmarkEnd w:id="432"/>
      <w:r>
        <w:rPr>
          <w:rFonts w:ascii="Calibri" w:hAnsi="Calibri" w:cs="Calibri"/>
        </w:rPr>
        <w:t xml:space="preserve">3) органы внутреннего государственного (муниципального) финансового контроля, определенные в соответствии с Бюджетным </w:t>
      </w:r>
      <w:hyperlink r:id="rId364" w:history="1">
        <w:r>
          <w:rPr>
            <w:rFonts w:ascii="Calibri" w:hAnsi="Calibri" w:cs="Calibri"/>
            <w:color w:val="0000FF"/>
          </w:rPr>
          <w:t>кодексом</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3" w:name="Par2095"/>
      <w:bookmarkEnd w:id="433"/>
      <w:r>
        <w:rPr>
          <w:rFonts w:ascii="Calibri" w:hAnsi="Calibri" w:cs="Calibri"/>
        </w:rPr>
        <w:t>2. Контроль в сфере закупок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(далее - субъекты контроля).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4" w:name="Par2096"/>
      <w:bookmarkEnd w:id="434"/>
      <w:r>
        <w:rPr>
          <w:rFonts w:ascii="Calibri" w:hAnsi="Calibri" w:cs="Calibri"/>
        </w:rPr>
        <w:t xml:space="preserve">3. Контроль в сфере закупок, за исключением контроля, предусмотренного </w:t>
      </w:r>
      <w:hyperlink w:anchor="Par2109" w:history="1">
        <w:r>
          <w:rPr>
            <w:rFonts w:ascii="Calibri" w:hAnsi="Calibri" w:cs="Calibri"/>
            <w:color w:val="0000FF"/>
          </w:rPr>
          <w:t>частями 5</w:t>
        </w:r>
      </w:hyperlink>
      <w:r>
        <w:rPr>
          <w:rFonts w:ascii="Calibri" w:hAnsi="Calibri" w:cs="Calibri"/>
        </w:rPr>
        <w:t xml:space="preserve">, </w:t>
      </w:r>
      <w:hyperlink w:anchor="Par2119" w:history="1">
        <w:r>
          <w:rPr>
            <w:rFonts w:ascii="Calibri" w:hAnsi="Calibri" w:cs="Calibri"/>
            <w:color w:val="0000FF"/>
          </w:rPr>
          <w:t>8</w:t>
        </w:r>
      </w:hyperlink>
      <w:r>
        <w:rPr>
          <w:rFonts w:ascii="Calibri" w:hAnsi="Calibri" w:cs="Calibri"/>
        </w:rPr>
        <w:t xml:space="preserve"> и </w:t>
      </w:r>
      <w:hyperlink w:anchor="Par2142" w:history="1">
        <w:r>
          <w:rPr>
            <w:rFonts w:ascii="Calibri" w:hAnsi="Calibri" w:cs="Calibri"/>
            <w:color w:val="0000FF"/>
          </w:rPr>
          <w:t>10</w:t>
        </w:r>
      </w:hyperlink>
      <w:r>
        <w:rPr>
          <w:rFonts w:ascii="Calibri" w:hAnsi="Calibri" w:cs="Calibri"/>
        </w:rPr>
        <w:t xml:space="preserve"> настоящей статьи, с учетом </w:t>
      </w:r>
      <w:hyperlink w:anchor="Par2104" w:history="1">
        <w:r>
          <w:rPr>
            <w:rFonts w:ascii="Calibri" w:hAnsi="Calibri" w:cs="Calibri"/>
            <w:color w:val="0000FF"/>
          </w:rPr>
          <w:t>части 4</w:t>
        </w:r>
      </w:hyperlink>
      <w:r>
        <w:rPr>
          <w:rFonts w:ascii="Calibri" w:hAnsi="Calibri" w:cs="Calibri"/>
        </w:rPr>
        <w:t xml:space="preserve"> настоящей статьи осуществляется: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органом исполнительной власти, уполномоченным на осуществление контроля в сфере закупок, путем проведения: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w:t>
      </w:r>
      <w:r>
        <w:rPr>
          <w:rFonts w:ascii="Calibri" w:hAnsi="Calibri" w:cs="Calibri"/>
        </w:rPr>
        <w:lastRenderedPageBreak/>
        <w:t>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субъектов контроля;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исполнительной власти субъекта Российской Федерации, уполномоченным на осуществление контроля в сфере закупок, путем проведения: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5" w:name="Par2104"/>
      <w:bookmarkEnd w:id="435"/>
      <w:r>
        <w:rPr>
          <w:rFonts w:ascii="Calibri" w:hAnsi="Calibri" w:cs="Calibri"/>
        </w:rPr>
        <w:t>4. Контроль в отношении операторов электронных площадок, а также при проведении электронного аукциона (с момента размещения в единой информационной системе извещения о проведении электронного аукциона до момента заключения контракта) в отношении иных субъектов контроля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5 статьи 99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6" w:name="Par2109"/>
      <w:bookmarkEnd w:id="436"/>
      <w:r>
        <w:rPr>
          <w:rFonts w:ascii="Calibri" w:hAnsi="Calibri" w:cs="Calibri"/>
        </w:rPr>
        <w:t>5.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контроль за: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соответствием информации об объеме финансового обеспечения, включенной в планы закупок, информации об объеме финансового обеспечения для осуществления закупок, утвержденном и доведенном до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соответствием информации об идентификационных кодах закупок и об объеме финансового обеспечения для осуществления данных закупок, содержащейся: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в планах-графиках, информации, содержащейся в планах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 извещениях об осуществлении закупок, в документации о закупках, информации, </w:t>
      </w:r>
      <w:r>
        <w:rPr>
          <w:rFonts w:ascii="Calibri" w:hAnsi="Calibri" w:cs="Calibri"/>
        </w:rPr>
        <w:lastRenderedPageBreak/>
        <w:t>содержащейся в планах-графиках;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протоколах определения поставщиков (подрядчиков, исполнителей), информации, содержащейся в документации о закупках;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 условиях проектов контрактов, направляемых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 реестре контрактов, заключенных заказчиками, условиям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Порядок осуществления контроля, предусмотренного </w:t>
      </w:r>
      <w:hyperlink w:anchor="Par2109" w:history="1">
        <w:r>
          <w:rPr>
            <w:rFonts w:ascii="Calibri" w:hAnsi="Calibri" w:cs="Calibri"/>
            <w:color w:val="0000FF"/>
          </w:rPr>
          <w:t>частью 5</w:t>
        </w:r>
      </w:hyperlink>
      <w:r>
        <w:rPr>
          <w:rFonts w:ascii="Calibri" w:hAnsi="Calibri" w:cs="Calibri"/>
        </w:rPr>
        <w:t xml:space="preserve"> настоящей статьи, в том числе порядок действий органов контроля при выявлении несоответствия контролируемой 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ar2109" w:history="1">
        <w:r>
          <w:rPr>
            <w:rFonts w:ascii="Calibri" w:hAnsi="Calibri" w:cs="Calibri"/>
            <w:color w:val="0000FF"/>
          </w:rPr>
          <w:t>части 5</w:t>
        </w:r>
      </w:hyperlink>
      <w:r>
        <w:rPr>
          <w:rFonts w:ascii="Calibri" w:hAnsi="Calibri" w:cs="Calibri"/>
        </w:rPr>
        <w:t xml:space="preserve"> настоящей статьи информации может определяться иная информация, подлежащая контролю.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ar2109" w:history="1">
        <w:r>
          <w:rPr>
            <w:rFonts w:ascii="Calibri" w:hAnsi="Calibri" w:cs="Calibri"/>
            <w:color w:val="0000FF"/>
          </w:rPr>
          <w:t>частью 5</w:t>
        </w:r>
      </w:hyperlink>
      <w:r>
        <w:rPr>
          <w:rFonts w:ascii="Calibri" w:hAnsi="Calibri" w:cs="Calibri"/>
        </w:rP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кассовому обслуживанию исполнения бюджетов бюджетной системы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7" w:name="Par2119"/>
      <w:bookmarkEnd w:id="437"/>
      <w:r>
        <w:rPr>
          <w:rFonts w:ascii="Calibri" w:hAnsi="Calibri" w:cs="Calibri"/>
        </w:rP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ar2142" w:history="1">
        <w:r>
          <w:rPr>
            <w:rFonts w:ascii="Calibri" w:hAnsi="Calibri" w:cs="Calibri"/>
            <w:color w:val="0000FF"/>
          </w:rPr>
          <w:t>частью 10</w:t>
        </w:r>
      </w:hyperlink>
      <w:r>
        <w:rPr>
          <w:rFonts w:ascii="Calibri" w:hAnsi="Calibri" w:cs="Calibri"/>
        </w:rPr>
        <w:t xml:space="preserve"> настоящей статьи) в отношении: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 части 8 статьи 99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8" w:name="Par2125"/>
      <w:bookmarkEnd w:id="438"/>
      <w:r>
        <w:rPr>
          <w:rFonts w:ascii="Calibri" w:hAnsi="Calibri" w:cs="Calibri"/>
        </w:rPr>
        <w:t xml:space="preserve">1) соблюдения требований к обоснованию закупок, предусмотренных </w:t>
      </w:r>
      <w:hyperlink w:anchor="Par274" w:history="1">
        <w:r>
          <w:rPr>
            <w:rFonts w:ascii="Calibri" w:hAnsi="Calibri" w:cs="Calibri"/>
            <w:color w:val="0000FF"/>
          </w:rPr>
          <w:t>статьей 18</w:t>
        </w:r>
      </w:hyperlink>
      <w:r>
        <w:rPr>
          <w:rFonts w:ascii="Calibri" w:hAnsi="Calibri" w:cs="Calibri"/>
        </w:rPr>
        <w:t xml:space="preserve"> настоящего Федерального закона, и обоснованности закупок;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соблюдения правил нормирования в сфере закупок, предусмотренного </w:t>
      </w:r>
      <w:hyperlink w:anchor="Par291"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39" w:name="Par2129"/>
      <w:bookmarkEnd w:id="439"/>
      <w:r>
        <w:rPr>
          <w:rFonts w:ascii="Calibri" w:hAnsi="Calibri" w:cs="Calibri"/>
        </w:rPr>
        <w:t>3)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6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 условиям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Контроль в сфере закупок в соответствии с </w:t>
      </w:r>
      <w:hyperlink w:anchor="Par2119" w:history="1">
        <w:r>
          <w:rPr>
            <w:rFonts w:ascii="Calibri" w:hAnsi="Calibri" w:cs="Calibri"/>
            <w:color w:val="0000FF"/>
          </w:rPr>
          <w:t>частью 8</w:t>
        </w:r>
      </w:hyperlink>
      <w:r>
        <w:rPr>
          <w:rFonts w:ascii="Calibri" w:hAnsi="Calibri" w:cs="Calibri"/>
        </w:rPr>
        <w:t xml:space="preserve"> настоящей статьи осуществляется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369"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нормативными правовыми актами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w:t>
      </w:r>
      <w:r>
        <w:rPr>
          <w:rFonts w:ascii="Calibri" w:hAnsi="Calibri" w:cs="Calibri"/>
        </w:rPr>
        <w:lastRenderedPageBreak/>
        <w:t>нужд;</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0"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0" w:name="Par2142"/>
      <w:bookmarkEnd w:id="440"/>
      <w:r>
        <w:rPr>
          <w:rFonts w:ascii="Calibri" w:hAnsi="Calibri" w:cs="Calibri"/>
        </w:rP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ar2109" w:history="1">
        <w:r>
          <w:rPr>
            <w:rFonts w:ascii="Calibri" w:hAnsi="Calibri" w:cs="Calibri"/>
            <w:color w:val="0000FF"/>
          </w:rPr>
          <w:t>частью 5</w:t>
        </w:r>
      </w:hyperlink>
      <w:r>
        <w:rPr>
          <w:rFonts w:ascii="Calibri" w:hAnsi="Calibri" w:cs="Calibri"/>
        </w:rPr>
        <w:t xml:space="preserve"> настоящей статьи, путем проведения плановых и внеплановых проверок в отношении субъектов контроля, указанных в </w:t>
      </w:r>
      <w:hyperlink w:anchor="Par2095" w:history="1">
        <w:r>
          <w:rPr>
            <w:rFonts w:ascii="Calibri" w:hAnsi="Calibri" w:cs="Calibri"/>
            <w:color w:val="0000FF"/>
          </w:rPr>
          <w:t>части 2</w:t>
        </w:r>
      </w:hyperlink>
      <w:r>
        <w:rPr>
          <w:rFonts w:ascii="Calibri" w:hAnsi="Calibri" w:cs="Calibri"/>
        </w:rP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соблюдения требований к обоснованию и обоснованности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нормирования в сфере закупок, предусмотренного </w:t>
      </w:r>
      <w:hyperlink w:anchor="Par291" w:history="1">
        <w:r>
          <w:rPr>
            <w:rFonts w:ascii="Calibri" w:hAnsi="Calibri" w:cs="Calibri"/>
            <w:color w:val="0000FF"/>
          </w:rPr>
          <w:t>статьей 19</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определения и обоснования начальной (максимальной) цены контракта, цены контракта, заключаемого с единственным поставщиком (подрядчиком,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соответствия поставленного товара, выполненной работы (ее результата) или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соответствия использования поставленного товара, выполненной работы (ее результата) или оказанной услуги целям осуществления закупки.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10 в ред. Федерального </w:t>
      </w:r>
      <w:hyperlink r:id="rId37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Правительством Российской Федерации, высшим исполнительным органом государственной власти субъекта Российской Федерации, местной администрацией устанавливается порядок осуществления контроля за соблюдением настоящего Федерального закона соответствующими органами внутреннего государственного (муниципального) финансового контроля. Такой порядок предусматривает, в частности: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сроки направления, исполнения, отмены предписаний органов контроля;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должностных лиц, уполномоченных на проведение проверок, их права, обязанности и ответственность;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действий органов контроля, их должностных лиц при неисполнении субъектами контроля предписаний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11.1. Порядок осуществления контроля за соблюдением настоящего Федерального закона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устанавливается в соответствии с общими требованиями, утвержденными федеральным органом исполнительной власти, осуществляющим функции по контролю и надзору в финансово-бюджетной сфере.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11.1 введена Федеральным </w:t>
      </w:r>
      <w:hyperlink r:id="rId374"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1" w:name="Par2159"/>
      <w:bookmarkEnd w:id="441"/>
      <w:r>
        <w:rPr>
          <w:rFonts w:ascii="Calibri" w:hAnsi="Calibri" w:cs="Calibri"/>
        </w:rPr>
        <w:lastRenderedPageBreak/>
        <w:t>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11.2 введена Федеральным </w:t>
      </w:r>
      <w:hyperlink r:id="rId375"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ar624" w:history="1">
        <w:r>
          <w:rPr>
            <w:rFonts w:ascii="Calibri" w:hAnsi="Calibri" w:cs="Calibri"/>
            <w:color w:val="0000FF"/>
          </w:rPr>
          <w:t>пунктами 3</w:t>
        </w:r>
      </w:hyperlink>
      <w:r>
        <w:rPr>
          <w:rFonts w:ascii="Calibri" w:hAnsi="Calibri" w:cs="Calibri"/>
        </w:rPr>
        <w:t xml:space="preserve"> и </w:t>
      </w:r>
      <w:hyperlink w:anchor="Par625" w:history="1">
        <w:r>
          <w:rPr>
            <w:rFonts w:ascii="Calibri" w:hAnsi="Calibri" w:cs="Calibri"/>
            <w:color w:val="0000FF"/>
          </w:rPr>
          <w:t>4 части 1 статьи 32</w:t>
        </w:r>
      </w:hyperlink>
      <w:r>
        <w:rPr>
          <w:rFonts w:ascii="Calibri" w:hAnsi="Calibri" w:cs="Calibri"/>
        </w:rPr>
        <w:t xml:space="preserve"> настоящего Федерального закона. Такие результаты могут быть обжалованы участниками закупок в судебном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2" w:name="Par2162"/>
      <w:bookmarkEnd w:id="442"/>
      <w:r>
        <w:rPr>
          <w:rFonts w:ascii="Calibri" w:hAnsi="Calibri" w:cs="Calibri"/>
        </w:rP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контрольным органом в сфере закупок не чаще чем один раз в шесть месяцев.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ar2162" w:history="1">
        <w:r>
          <w:rPr>
            <w:rFonts w:ascii="Calibri" w:hAnsi="Calibri" w:cs="Calibri"/>
            <w:color w:val="0000FF"/>
          </w:rPr>
          <w:t>части 13</w:t>
        </w:r>
      </w:hyperlink>
      <w:r>
        <w:rPr>
          <w:rFonts w:ascii="Calibri" w:hAnsi="Calibri" w:cs="Calibri"/>
        </w:rP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Контрольный орган в сфере закупок проводит внеплановую проверку по следующим основаниям: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ar2286" w:history="1">
        <w:r>
          <w:rPr>
            <w:rFonts w:ascii="Calibri" w:hAnsi="Calibri" w:cs="Calibri"/>
            <w:color w:val="0000FF"/>
          </w:rPr>
          <w:t>главой 6</w:t>
        </w:r>
      </w:hyperlink>
      <w:r>
        <w:rPr>
          <w:rFonts w:ascii="Calibri" w:hAnsi="Calibri" w:cs="Calibri"/>
        </w:rPr>
        <w:t xml:space="preserve"> настоящего Федерального закона.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3" w:name="Par2167"/>
      <w:bookmarkEnd w:id="443"/>
      <w:r>
        <w:rPr>
          <w:rFonts w:ascii="Calibri" w:hAnsi="Calibri" w:cs="Calibri"/>
        </w:rPr>
        <w:t xml:space="preserve">3) истечение срока исполнения ранее выданного в соответствии с </w:t>
      </w:r>
      <w:hyperlink w:anchor="Par2178" w:history="1">
        <w:r>
          <w:rPr>
            <w:rFonts w:ascii="Calibri" w:hAnsi="Calibri" w:cs="Calibri"/>
            <w:color w:val="0000FF"/>
          </w:rPr>
          <w:t>пунктом 2 части 22</w:t>
        </w:r>
      </w:hyperlink>
      <w:r>
        <w:rPr>
          <w:rFonts w:ascii="Calibri" w:hAnsi="Calibri" w:cs="Calibri"/>
        </w:rPr>
        <w:t xml:space="preserve">, </w:t>
      </w:r>
      <w:hyperlink w:anchor="Par2190" w:history="1">
        <w:r>
          <w:rPr>
            <w:rFonts w:ascii="Calibri" w:hAnsi="Calibri" w:cs="Calibri"/>
            <w:color w:val="0000FF"/>
          </w:rPr>
          <w:t>пунктом 3 части 27</w:t>
        </w:r>
      </w:hyperlink>
      <w:r>
        <w:rPr>
          <w:rFonts w:ascii="Calibri" w:hAnsi="Calibri" w:cs="Calibri"/>
        </w:rPr>
        <w:t xml:space="preserve"> настоящей статьи предписания.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Внеплановая проверка по основанию, предусмотренному </w:t>
      </w:r>
      <w:hyperlink w:anchor="Par2167" w:history="1">
        <w:r>
          <w:rPr>
            <w:rFonts w:ascii="Calibri" w:hAnsi="Calibri" w:cs="Calibri"/>
            <w:color w:val="0000FF"/>
          </w:rPr>
          <w:t>пунктом 3 части 15</w:t>
        </w:r>
      </w:hyperlink>
      <w:r>
        <w:rPr>
          <w:rFonts w:ascii="Calibri" w:hAnsi="Calibri" w:cs="Calibri"/>
        </w:rPr>
        <w:t xml:space="preserve"> настоящей статьи, проводится контрольным органом в сфере закупок, выдавшим предписание в соответствии с </w:t>
      </w:r>
      <w:hyperlink w:anchor="Par2178" w:history="1">
        <w:r>
          <w:rPr>
            <w:rFonts w:ascii="Calibri" w:hAnsi="Calibri" w:cs="Calibri"/>
            <w:color w:val="0000FF"/>
          </w:rPr>
          <w:t>пунктом 2 части 22</w:t>
        </w:r>
      </w:hyperlink>
      <w:r>
        <w:rPr>
          <w:rFonts w:ascii="Calibri" w:hAnsi="Calibri" w:cs="Calibri"/>
        </w:rPr>
        <w:t xml:space="preserve"> настоящей статьи, исполнение которого контролируется.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w:t>
      </w:r>
      <w:r>
        <w:rPr>
          <w:rFonts w:ascii="Calibri" w:hAnsi="Calibri" w:cs="Calibri"/>
        </w:rPr>
        <w:lastRenderedPageBreak/>
        <w:t xml:space="preserve">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2096"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ar2096" w:history="1">
        <w:r>
          <w:rPr>
            <w:rFonts w:ascii="Calibri" w:hAnsi="Calibri" w:cs="Calibri"/>
            <w:color w:val="0000FF"/>
          </w:rPr>
          <w:t>частью 3</w:t>
        </w:r>
      </w:hyperlink>
      <w:r>
        <w:rPr>
          <w:rFonts w:ascii="Calibri" w:hAnsi="Calibri" w:cs="Calibri"/>
        </w:rP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размещается в единой информационной системе и (или) реестре жалоб, плановых и внеплановых проверок, принятых по ним решений и выданных предписаний. Порядок ведения данного реестра, включающий в себя, в частности, перечень размещаемых документов и информации, сроки размещения таких документов и информации в данном реестре утверждаются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4" w:name="Par2176"/>
      <w:bookmarkEnd w:id="444"/>
      <w:r>
        <w:rPr>
          <w:rFonts w:ascii="Calibri" w:hAnsi="Calibri" w:cs="Calibri"/>
        </w:rP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5" w:name="Par2178"/>
      <w:bookmarkEnd w:id="445"/>
      <w:r>
        <w:rPr>
          <w:rFonts w:ascii="Calibri" w:hAnsi="Calibri" w:cs="Calibri"/>
        </w:rP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обращаться в суд, арбитражный суд с исками о признании осуществленных закупок недействительными в соответствии с Гражданским </w:t>
      </w:r>
      <w:hyperlink r:id="rId378" w:history="1">
        <w:r>
          <w:rPr>
            <w:rFonts w:ascii="Calibri" w:hAnsi="Calibri" w:cs="Calibri"/>
            <w:color w:val="0000FF"/>
          </w:rPr>
          <w:t>кодексом</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w:t>
      </w:r>
      <w:r>
        <w:rPr>
          <w:rFonts w:ascii="Calibri" w:hAnsi="Calibri" w:cs="Calibri"/>
        </w:rPr>
        <w:lastRenderedPageBreak/>
        <w:t xml:space="preserve">соответствии с </w:t>
      </w:r>
      <w:hyperlink w:anchor="Par2178" w:history="1">
        <w:r>
          <w:rPr>
            <w:rFonts w:ascii="Calibri" w:hAnsi="Calibri" w:cs="Calibri"/>
            <w:color w:val="0000FF"/>
          </w:rPr>
          <w:t>пунктом 2 части 22</w:t>
        </w:r>
      </w:hyperlink>
      <w:r>
        <w:rPr>
          <w:rFonts w:ascii="Calibri" w:hAnsi="Calibri" w:cs="Calibri"/>
        </w:rPr>
        <w:t xml:space="preserve">, </w:t>
      </w:r>
      <w:hyperlink w:anchor="Par2190" w:history="1">
        <w:r>
          <w:rPr>
            <w:rFonts w:ascii="Calibri" w:hAnsi="Calibri" w:cs="Calibri"/>
            <w:color w:val="0000FF"/>
          </w:rPr>
          <w:t>пунктом 3 части 27</w:t>
        </w:r>
      </w:hyperlink>
      <w:r>
        <w:rPr>
          <w:rFonts w:ascii="Calibri" w:hAnsi="Calibri" w:cs="Calibri"/>
        </w:rP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такого предписания.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течение трех рабочих дней с даты выдачи предписания в соответствии с </w:t>
      </w:r>
      <w:hyperlink w:anchor="Par2178" w:history="1">
        <w:r>
          <w:rPr>
            <w:rFonts w:ascii="Calibri" w:hAnsi="Calibri" w:cs="Calibri"/>
            <w:color w:val="0000FF"/>
          </w:rPr>
          <w:t>пунктом 2 части 22</w:t>
        </w:r>
      </w:hyperlink>
      <w:r>
        <w:rPr>
          <w:rFonts w:ascii="Calibri" w:hAnsi="Calibri" w:cs="Calibri"/>
        </w:rPr>
        <w:t xml:space="preserve">, </w:t>
      </w:r>
      <w:hyperlink w:anchor="Par2190" w:history="1">
        <w:r>
          <w:rPr>
            <w:rFonts w:ascii="Calibri" w:hAnsi="Calibri" w:cs="Calibri"/>
            <w:color w:val="0000FF"/>
          </w:rPr>
          <w:t>пунктом 3 части 27</w:t>
        </w:r>
      </w:hyperlink>
      <w:r>
        <w:rPr>
          <w:rFonts w:ascii="Calibri" w:hAnsi="Calibri" w:cs="Calibri"/>
        </w:rPr>
        <w:t xml:space="preserve"> настоящей статьи контрольный орган в сфере закупок обязан разместить это предписание в единой информационной системе.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0"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поступления информации о неисполнении выданного в соответствии с </w:t>
      </w:r>
      <w:hyperlink w:anchor="Par2178" w:history="1">
        <w:r>
          <w:rPr>
            <w:rFonts w:ascii="Calibri" w:hAnsi="Calibri" w:cs="Calibri"/>
            <w:color w:val="0000FF"/>
          </w:rPr>
          <w:t>пунктом 2 части 22</w:t>
        </w:r>
      </w:hyperlink>
      <w:r>
        <w:rPr>
          <w:rFonts w:ascii="Calibri" w:hAnsi="Calibri" w:cs="Calibri"/>
        </w:rPr>
        <w:t xml:space="preserve">, </w:t>
      </w:r>
      <w:hyperlink w:anchor="Par2190" w:history="1">
        <w:r>
          <w:rPr>
            <w:rFonts w:ascii="Calibri" w:hAnsi="Calibri" w:cs="Calibri"/>
            <w:color w:val="0000FF"/>
          </w:rPr>
          <w:t>пунктом 3 части 27</w:t>
        </w:r>
      </w:hyperlink>
      <w:r>
        <w:rPr>
          <w:rFonts w:ascii="Calibri" w:hAnsi="Calibri" w:cs="Calibri"/>
        </w:rPr>
        <w:t xml:space="preserve"> настоящей статьи предписания контрольный орган в сфере закупок вправе применить к не исполнившему такого предписания лицу меры ответственности в соответствии с </w:t>
      </w:r>
      <w:hyperlink r:id="rId38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для получения документов и информации о закупках, необходимых контрольному органу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Должностные лица органов внутреннего государственного (муниципального) финансового контроля в порядке, установленном законодательством Российской Федерации, имеют право:</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запрашивать и получать на основании мотивированного запроса в письменной форме документы и информацию, необходимые для проведения проверки;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плановых и внеплановых проверок беспрепятственно по предъявлении служебных удостоверений и копии приказа (распоряжения) руководителя (заместителей руководителя) такого органа контроля о проведении проверки посещать помещения и территории, которые занимают заказчики,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46" w:name="Par2190"/>
      <w:bookmarkEnd w:id="446"/>
      <w:r>
        <w:rPr>
          <w:rFonts w:ascii="Calibri" w:hAnsi="Calibri" w:cs="Calibri"/>
        </w:rPr>
        <w:t xml:space="preserve">3) выдавать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контроля, предусмотренного </w:t>
      </w:r>
      <w:hyperlink w:anchor="Par2125" w:history="1">
        <w:r>
          <w:rPr>
            <w:rFonts w:ascii="Calibri" w:hAnsi="Calibri" w:cs="Calibri"/>
            <w:color w:val="0000FF"/>
          </w:rPr>
          <w:t>пунктами 1</w:t>
        </w:r>
      </w:hyperlink>
      <w:r>
        <w:rPr>
          <w:rFonts w:ascii="Calibri" w:hAnsi="Calibri" w:cs="Calibri"/>
        </w:rPr>
        <w:t xml:space="preserve"> - </w:t>
      </w:r>
      <w:hyperlink w:anchor="Par2129" w:history="1">
        <w:r>
          <w:rPr>
            <w:rFonts w:ascii="Calibri" w:hAnsi="Calibri" w:cs="Calibri"/>
            <w:color w:val="0000FF"/>
          </w:rPr>
          <w:t>3 части 8</w:t>
        </w:r>
      </w:hyperlink>
      <w:r>
        <w:rPr>
          <w:rFonts w:ascii="Calibri" w:hAnsi="Calibri" w:cs="Calibri"/>
        </w:rPr>
        <w:t xml:space="preserve"> настоящей статьи, указанные предписания выдаются до начала закупки;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383"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обращаться в суд, арбитражный суд с исками о признании осуществленных закупок недействительными в соответствии с Гражданским </w:t>
      </w:r>
      <w:hyperlink r:id="rId384" w:history="1">
        <w:r>
          <w:rPr>
            <w:rFonts w:ascii="Calibri" w:hAnsi="Calibri" w:cs="Calibri"/>
            <w:color w:val="0000FF"/>
          </w:rPr>
          <w:t>кодексом</w:t>
        </w:r>
      </w:hyperlink>
      <w:r>
        <w:rPr>
          <w:rFonts w:ascii="Calibri" w:hAnsi="Calibri" w:cs="Calibri"/>
        </w:rPr>
        <w:t xml:space="preserve">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85"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ar2159" w:history="1">
        <w:r>
          <w:rPr>
            <w:rFonts w:ascii="Calibri" w:hAnsi="Calibri" w:cs="Calibri"/>
            <w:color w:val="0000FF"/>
          </w:rPr>
          <w:t>частью 11.2</w:t>
        </w:r>
      </w:hyperlink>
      <w:r>
        <w:rPr>
          <w:rFonts w:ascii="Calibri" w:hAnsi="Calibri" w:cs="Calibri"/>
        </w:rP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ar2119" w:history="1">
        <w:r>
          <w:rPr>
            <w:rFonts w:ascii="Calibri" w:hAnsi="Calibri" w:cs="Calibri"/>
            <w:color w:val="0000FF"/>
          </w:rPr>
          <w:t>частью 8</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(часть 27.1 введена Федеральным </w:t>
      </w:r>
      <w:hyperlink r:id="rId386" w:history="1">
        <w:r>
          <w:rPr>
            <w:rFonts w:ascii="Calibri" w:hAnsi="Calibri" w:cs="Calibri"/>
            <w:color w:val="0000FF"/>
          </w:rPr>
          <w:t>законом</w:t>
        </w:r>
      </w:hyperlink>
      <w:r>
        <w:rPr>
          <w:rFonts w:ascii="Calibri" w:hAnsi="Calibri" w:cs="Calibri"/>
        </w:rPr>
        <w:t xml:space="preserve"> от 28.12.2013 N 396-ФЗ, в ред. Федерального </w:t>
      </w:r>
      <w:hyperlink r:id="rId38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Полученные контрольными органами в сфере закупок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389" w:history="1">
        <w:r>
          <w:rPr>
            <w:rFonts w:ascii="Calibri" w:hAnsi="Calibri" w:cs="Calibri"/>
            <w:color w:val="0000FF"/>
          </w:rPr>
          <w:t>законами</w:t>
        </w:r>
      </w:hyperlink>
      <w:r>
        <w:rPr>
          <w:rFonts w:ascii="Calibri" w:hAnsi="Calibri" w:cs="Calibri"/>
        </w:rPr>
        <w:t>, не подлежат разглашению, за исключением случаев, предусмотренных федеральными законами.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Особенности осуществления предусмотренного </w:t>
      </w:r>
      <w:hyperlink w:anchor="Par2142" w:history="1">
        <w:r>
          <w:rPr>
            <w:rFonts w:ascii="Calibri" w:hAnsi="Calibri" w:cs="Calibri"/>
            <w:color w:val="0000FF"/>
          </w:rPr>
          <w:t>частью 10</w:t>
        </w:r>
      </w:hyperlink>
      <w:r>
        <w:rPr>
          <w:rFonts w:ascii="Calibri" w:hAnsi="Calibri" w:cs="Calibri"/>
        </w:rPr>
        <w:t xml:space="preserve"> настоящей статьи контроля в сфере государственного оборонного заказа могут быть установлены Федеральным </w:t>
      </w:r>
      <w:hyperlink r:id="rId390" w:history="1">
        <w:r>
          <w:rPr>
            <w:rFonts w:ascii="Calibri" w:hAnsi="Calibri" w:cs="Calibri"/>
            <w:color w:val="0000FF"/>
          </w:rPr>
          <w:t>законом</w:t>
        </w:r>
      </w:hyperlink>
      <w:r>
        <w:rPr>
          <w:rFonts w:ascii="Calibri" w:hAnsi="Calibri" w:cs="Calibri"/>
        </w:rPr>
        <w:t xml:space="preserve"> от 29 декабря 2012 года N 275-ФЗ "О государственном оборонном заказе".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47" w:name="Par2203"/>
      <w:bookmarkEnd w:id="447"/>
      <w:r>
        <w:rPr>
          <w:rFonts w:ascii="Calibri" w:hAnsi="Calibri" w:cs="Calibri"/>
        </w:rPr>
        <w:t>Статья 100. Ведомственный контроль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органы, Государственная корпорация по атомной энергии "Росатом",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391"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48" w:name="Par2207"/>
      <w:bookmarkEnd w:id="448"/>
      <w:r>
        <w:rPr>
          <w:rFonts w:ascii="Calibri" w:hAnsi="Calibri" w:cs="Calibri"/>
        </w:rPr>
        <w:t>Статья 101. Контроль в сфере закупок, осуществляемый заказчиком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Заказчик обязан осуществлять контроль за предусмотренным </w:t>
      </w:r>
      <w:hyperlink w:anchor="Par573" w:history="1">
        <w:r>
          <w:rPr>
            <w:rFonts w:ascii="Calibri" w:hAnsi="Calibri" w:cs="Calibri"/>
            <w:color w:val="0000FF"/>
          </w:rPr>
          <w:t>частью 5 статьи 30</w:t>
        </w:r>
      </w:hyperlink>
      <w:r>
        <w:rPr>
          <w:rFonts w:ascii="Calibri" w:hAnsi="Calibri" w:cs="Calibri"/>
        </w:rP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49" w:name="Par2212"/>
      <w:bookmarkEnd w:id="449"/>
      <w:r>
        <w:rPr>
          <w:rFonts w:ascii="Calibri" w:hAnsi="Calibri" w:cs="Calibri"/>
        </w:rP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w:t>
      </w:r>
      <w:r>
        <w:rPr>
          <w:rFonts w:ascii="Calibri" w:hAnsi="Calibri" w:cs="Calibri"/>
        </w:rPr>
        <w:lastRenderedPageBreak/>
        <w:t>информирования заказчиков, контрольных органов в сфере закупок о выявленных нарушениях.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Общественные объединения и объединения юридических лиц, осуществляющие общественный контроль, вправе: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подготавливать предложения по совершенствованию законодательства Российской Федерации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направлять заказчикам запросы о предоставлении информации об осуществлении закупок и о ходе исполнения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392" w:history="1">
        <w:r>
          <w:rPr>
            <w:rFonts w:ascii="Calibri" w:hAnsi="Calibri" w:cs="Calibri"/>
            <w:color w:val="0000FF"/>
          </w:rPr>
          <w:t>законами</w:t>
        </w:r>
      </w:hyperlink>
      <w:r>
        <w:rPr>
          <w:rFonts w:ascii="Calibri" w:hAnsi="Calibri" w:cs="Calibri"/>
        </w:rPr>
        <w:t xml:space="preserve"> и которая стала им известна в ходе осуществления общественного контроля.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50" w:name="Par2226"/>
      <w:bookmarkEnd w:id="450"/>
      <w:r>
        <w:rPr>
          <w:rFonts w:ascii="Calibri" w:hAnsi="Calibri" w:cs="Calibri"/>
        </w:rPr>
        <w:t>Статья 103. Реестр контрактов, заключенных заказчиками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393"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ar1878" w:history="1">
        <w:r>
          <w:rPr>
            <w:rFonts w:ascii="Calibri" w:hAnsi="Calibri" w:cs="Calibri"/>
            <w:color w:val="0000FF"/>
          </w:rPr>
          <w:t>пунктами 4</w:t>
        </w:r>
      </w:hyperlink>
      <w:r>
        <w:rPr>
          <w:rFonts w:ascii="Calibri" w:hAnsi="Calibri" w:cs="Calibri"/>
        </w:rPr>
        <w:t xml:space="preserve"> и </w:t>
      </w:r>
      <w:hyperlink w:anchor="Par1884"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1" w:name="Par2229"/>
      <w:bookmarkEnd w:id="451"/>
      <w:r>
        <w:rPr>
          <w:rFonts w:ascii="Calibri" w:hAnsi="Calibri" w:cs="Calibri"/>
        </w:rPr>
        <w:t>2. В реестр контрактов включаются следующие документы и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2" w:name="Par2230"/>
      <w:bookmarkEnd w:id="452"/>
      <w:r>
        <w:rPr>
          <w:rFonts w:ascii="Calibri" w:hAnsi="Calibri" w:cs="Calibri"/>
        </w:rPr>
        <w:t>1) наименование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 финансирования;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3" w:name="Par2236"/>
      <w:bookmarkEnd w:id="453"/>
      <w:r>
        <w:rPr>
          <w:rFonts w:ascii="Calibri" w:hAnsi="Calibri" w:cs="Calibri"/>
        </w:rP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w:t>
      </w:r>
      <w:r>
        <w:rPr>
          <w:rFonts w:ascii="Calibri" w:hAnsi="Calibri" w:cs="Calibri"/>
        </w:rPr>
        <w:lastRenderedPageBreak/>
        <w:t>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4" w:name="Par2238"/>
      <w:bookmarkEnd w:id="454"/>
      <w:r>
        <w:rPr>
          <w:rFonts w:ascii="Calibri" w:hAnsi="Calibri" w:cs="Calibri"/>
        </w:rPr>
        <w:t>8) информация об изменении контракта с указанием условий контракта, которые были изменены;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5" w:name="Par2239"/>
      <w:bookmarkEnd w:id="455"/>
      <w:r>
        <w:rPr>
          <w:rFonts w:ascii="Calibri" w:hAnsi="Calibri" w:cs="Calibri"/>
        </w:rPr>
        <w:t>9) копия заключенного контракта, подписанная усиленной электронной подписью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6" w:name="Par2240"/>
      <w:bookmarkEnd w:id="456"/>
      <w:r>
        <w:rPr>
          <w:rFonts w:ascii="Calibri" w:hAnsi="Calibri" w:cs="Calibri"/>
        </w:rPr>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7" w:name="Par2241"/>
      <w:bookmarkEnd w:id="457"/>
      <w:r>
        <w:rPr>
          <w:rFonts w:ascii="Calibri" w:hAnsi="Calibri" w:cs="Calibri"/>
        </w:rPr>
        <w:t>11) информация о расторжении контракта с указанием оснований его расторжения;</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12 части 2 статьи 103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8" w:name="Par2246"/>
      <w:bookmarkEnd w:id="458"/>
      <w:r>
        <w:rPr>
          <w:rFonts w:ascii="Calibri" w:hAnsi="Calibri" w:cs="Calibri"/>
        </w:rPr>
        <w:t>12) идентификационный код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59" w:name="Par2247"/>
      <w:bookmarkEnd w:id="459"/>
      <w:r>
        <w:rPr>
          <w:rFonts w:ascii="Calibri" w:hAnsi="Calibri" w:cs="Calibri"/>
        </w:rPr>
        <w:t>13) документ о приемке в случае принятия решения о приемке поставленного товара, выполненной работы,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0" w:name="Par2248"/>
      <w:bookmarkEnd w:id="460"/>
      <w:r>
        <w:rPr>
          <w:rFonts w:ascii="Calibri" w:hAnsi="Calibri" w:cs="Calibri"/>
        </w:rPr>
        <w:t xml:space="preserve">14) решение врачебной комиссии, предусмотренное </w:t>
      </w:r>
      <w:hyperlink w:anchor="Par1658" w:history="1">
        <w:r>
          <w:rPr>
            <w:rFonts w:ascii="Calibri" w:hAnsi="Calibri" w:cs="Calibri"/>
            <w:color w:val="0000FF"/>
          </w:rPr>
          <w:t>пунктом 7 части 2 статьи 83</w:t>
        </w:r>
      </w:hyperlink>
      <w:r>
        <w:rPr>
          <w:rFonts w:ascii="Calibri" w:hAnsi="Calibri" w:cs="Calibri"/>
        </w:rPr>
        <w:t xml:space="preserve"> и </w:t>
      </w:r>
      <w:hyperlink w:anchor="Par1915" w:history="1">
        <w:r>
          <w:rPr>
            <w:rFonts w:ascii="Calibri" w:hAnsi="Calibri" w:cs="Calibri"/>
            <w:color w:val="0000FF"/>
          </w:rPr>
          <w:t>пунктом 28 части 1 статьи 93</w:t>
        </w:r>
      </w:hyperlink>
      <w:r>
        <w:rPr>
          <w:rFonts w:ascii="Calibri" w:hAnsi="Calibri" w:cs="Calibri"/>
        </w:rP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иные информация и документы, определенные порядком ведения реестра контрактов.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396"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течение трех рабочих дней с даты заключения контракта заказчик направляет указанную в </w:t>
      </w:r>
      <w:hyperlink w:anchor="Par2230" w:history="1">
        <w:r>
          <w:rPr>
            <w:rFonts w:ascii="Calibri" w:hAnsi="Calibri" w:cs="Calibri"/>
            <w:color w:val="0000FF"/>
          </w:rPr>
          <w:t>пунктах 1</w:t>
        </w:r>
      </w:hyperlink>
      <w:r>
        <w:rPr>
          <w:rFonts w:ascii="Calibri" w:hAnsi="Calibri" w:cs="Calibri"/>
        </w:rPr>
        <w:t xml:space="preserve"> - </w:t>
      </w:r>
      <w:hyperlink w:anchor="Par2236" w:history="1">
        <w:r>
          <w:rPr>
            <w:rFonts w:ascii="Calibri" w:hAnsi="Calibri" w:cs="Calibri"/>
            <w:color w:val="0000FF"/>
          </w:rPr>
          <w:t>7</w:t>
        </w:r>
      </w:hyperlink>
      <w:r>
        <w:rPr>
          <w:rFonts w:ascii="Calibri" w:hAnsi="Calibri" w:cs="Calibri"/>
        </w:rPr>
        <w:t xml:space="preserve">, </w:t>
      </w:r>
      <w:hyperlink w:anchor="Par2239" w:history="1">
        <w:r>
          <w:rPr>
            <w:rFonts w:ascii="Calibri" w:hAnsi="Calibri" w:cs="Calibri"/>
            <w:color w:val="0000FF"/>
          </w:rPr>
          <w:t>9</w:t>
        </w:r>
      </w:hyperlink>
      <w:r>
        <w:rPr>
          <w:rFonts w:ascii="Calibri" w:hAnsi="Calibri" w:cs="Calibri"/>
        </w:rPr>
        <w:t xml:space="preserve">, </w:t>
      </w:r>
      <w:hyperlink w:anchor="Par2246" w:history="1">
        <w:r>
          <w:rPr>
            <w:rFonts w:ascii="Calibri" w:hAnsi="Calibri" w:cs="Calibri"/>
            <w:color w:val="0000FF"/>
          </w:rPr>
          <w:t>12</w:t>
        </w:r>
      </w:hyperlink>
      <w:r>
        <w:rPr>
          <w:rFonts w:ascii="Calibri" w:hAnsi="Calibri" w:cs="Calibri"/>
        </w:rPr>
        <w:t xml:space="preserve"> и </w:t>
      </w:r>
      <w:hyperlink w:anchor="Par2248" w:history="1">
        <w:r>
          <w:rPr>
            <w:rFonts w:ascii="Calibri" w:hAnsi="Calibri" w:cs="Calibri"/>
            <w:color w:val="0000FF"/>
          </w:rPr>
          <w:t>14 части 2</w:t>
        </w:r>
      </w:hyperlink>
      <w:r>
        <w:rPr>
          <w:rFonts w:ascii="Calibri" w:hAnsi="Calibri" w:cs="Calibri"/>
        </w:rPr>
        <w:t xml:space="preserve"> настоящей статьи информацию в федеральный </w:t>
      </w:r>
      <w:hyperlink r:id="rId397" w:history="1">
        <w:r>
          <w:rPr>
            <w:rFonts w:ascii="Calibri" w:hAnsi="Calibri" w:cs="Calibri"/>
            <w:color w:val="0000FF"/>
          </w:rPr>
          <w:t>орган</w:t>
        </w:r>
      </w:hyperlink>
      <w:r>
        <w:rPr>
          <w:rFonts w:ascii="Calibri" w:hAnsi="Calibri" w:cs="Calibri"/>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ar2229" w:history="1">
        <w:r>
          <w:rPr>
            <w:rFonts w:ascii="Calibri" w:hAnsi="Calibri" w:cs="Calibri"/>
            <w:color w:val="0000FF"/>
          </w:rPr>
          <w:t>частью 2</w:t>
        </w:r>
      </w:hyperlink>
      <w:r>
        <w:rPr>
          <w:rFonts w:ascii="Calibri" w:hAnsi="Calibri" w:cs="Calibri"/>
        </w:rPr>
        <w:t xml:space="preserve"> настоящей статьи и в отношении которой были внесены изменения в условия контракта, в течение трех рабочих дней с даты внесения таких изменений. Информация, указанная в </w:t>
      </w:r>
      <w:hyperlink w:anchor="Par2238" w:history="1">
        <w:r>
          <w:rPr>
            <w:rFonts w:ascii="Calibri" w:hAnsi="Calibri" w:cs="Calibri"/>
            <w:color w:val="0000FF"/>
          </w:rPr>
          <w:t>пунктах 8</w:t>
        </w:r>
      </w:hyperlink>
      <w:r>
        <w:rPr>
          <w:rFonts w:ascii="Calibri" w:hAnsi="Calibri" w:cs="Calibri"/>
        </w:rPr>
        <w:t xml:space="preserve">, </w:t>
      </w:r>
      <w:hyperlink w:anchor="Par2240" w:history="1">
        <w:r>
          <w:rPr>
            <w:rFonts w:ascii="Calibri" w:hAnsi="Calibri" w:cs="Calibri"/>
            <w:color w:val="0000FF"/>
          </w:rPr>
          <w:t>10</w:t>
        </w:r>
      </w:hyperlink>
      <w:r>
        <w:rPr>
          <w:rFonts w:ascii="Calibri" w:hAnsi="Calibri" w:cs="Calibri"/>
        </w:rPr>
        <w:t xml:space="preserve">, </w:t>
      </w:r>
      <w:hyperlink w:anchor="Par2241" w:history="1">
        <w:r>
          <w:rPr>
            <w:rFonts w:ascii="Calibri" w:hAnsi="Calibri" w:cs="Calibri"/>
            <w:color w:val="0000FF"/>
          </w:rPr>
          <w:t>11</w:t>
        </w:r>
      </w:hyperlink>
      <w:r>
        <w:rPr>
          <w:rFonts w:ascii="Calibri" w:hAnsi="Calibri" w:cs="Calibri"/>
        </w:rPr>
        <w:t xml:space="preserve"> и </w:t>
      </w:r>
      <w:hyperlink w:anchor="Par2247" w:history="1">
        <w:r>
          <w:rPr>
            <w:rFonts w:ascii="Calibri" w:hAnsi="Calibri" w:cs="Calibri"/>
            <w:color w:val="0000FF"/>
          </w:rPr>
          <w:t>13 части 2</w:t>
        </w:r>
      </w:hyperlink>
      <w:r>
        <w:rPr>
          <w:rFonts w:ascii="Calibri" w:hAnsi="Calibri" w:cs="Calibri"/>
        </w:rPr>
        <w:t xml:space="preserve"> настоящей статьи, направляется заказчиками в указанный орган в течение трех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проверяет наличие предусмотренных </w:t>
      </w:r>
      <w:hyperlink w:anchor="Par2229" w:history="1">
        <w:r>
          <w:rPr>
            <w:rFonts w:ascii="Calibri" w:hAnsi="Calibri" w:cs="Calibri"/>
            <w:color w:val="0000FF"/>
          </w:rPr>
          <w:t>частью 2</w:t>
        </w:r>
      </w:hyperlink>
      <w:r>
        <w:rPr>
          <w:rFonts w:ascii="Calibri" w:hAnsi="Calibri" w:cs="Calibri"/>
        </w:rP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Документы и информация, содержащиеся в реестре контрактов, должны быть доступны для ознакомления без взимания платы.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98" w:history="1">
        <w:r>
          <w:rPr>
            <w:rFonts w:ascii="Calibri" w:hAnsi="Calibri" w:cs="Calibri"/>
            <w:color w:val="0000FF"/>
          </w:rPr>
          <w:t>Порядок</w:t>
        </w:r>
      </w:hyperlink>
      <w:r>
        <w:rPr>
          <w:rFonts w:ascii="Calibri" w:hAnsi="Calibri" w:cs="Calibri"/>
        </w:rPr>
        <w:t xml:space="preserve"> ведения реестра контрактов устанавливается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399" w:history="1">
        <w:r>
          <w:rPr>
            <w:rFonts w:ascii="Calibri" w:hAnsi="Calibri" w:cs="Calibri"/>
            <w:color w:val="0000FF"/>
          </w:rPr>
          <w:t>порядок</w:t>
        </w:r>
      </w:hyperlink>
      <w:r>
        <w:rPr>
          <w:rFonts w:ascii="Calibri" w:hAnsi="Calibri" w:cs="Calibri"/>
        </w:rP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w:t>
      </w:r>
      <w:r>
        <w:rPr>
          <w:rFonts w:ascii="Calibri" w:hAnsi="Calibri" w:cs="Calibri"/>
        </w:rPr>
        <w:lastRenderedPageBreak/>
        <w:t>информационно-телекоммуникационной сети "Интернет".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ar1878" w:history="1">
        <w:r>
          <w:rPr>
            <w:rFonts w:ascii="Calibri" w:hAnsi="Calibri" w:cs="Calibri"/>
            <w:color w:val="0000FF"/>
          </w:rPr>
          <w:t>пунктами 4</w:t>
        </w:r>
      </w:hyperlink>
      <w:r>
        <w:rPr>
          <w:rFonts w:ascii="Calibri" w:hAnsi="Calibri" w:cs="Calibri"/>
        </w:rPr>
        <w:t xml:space="preserve"> и </w:t>
      </w:r>
      <w:hyperlink w:anchor="Par1884" w:history="1">
        <w:r>
          <w:rPr>
            <w:rFonts w:ascii="Calibri" w:hAnsi="Calibri" w:cs="Calibri"/>
            <w:color w:val="0000FF"/>
          </w:rPr>
          <w:t>5 части 1 статьи 93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61" w:name="Par2259"/>
      <w:bookmarkEnd w:id="461"/>
      <w:r>
        <w:rPr>
          <w:rFonts w:ascii="Calibri" w:hAnsi="Calibri" w:cs="Calibri"/>
        </w:rPr>
        <w:t>Статья 104. Реестр недобросовестных поставщиков (подрядчиков, исполнителей)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2" w:name="Par2262"/>
      <w:bookmarkEnd w:id="462"/>
      <w:r>
        <w:rPr>
          <w:rFonts w:ascii="Calibri" w:hAnsi="Calibri" w:cs="Calibri"/>
        </w:rPr>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3" w:name="Par2263"/>
      <w:bookmarkEnd w:id="463"/>
      <w:r>
        <w:rPr>
          <w:rFonts w:ascii="Calibri" w:hAnsi="Calibri" w:cs="Calibri"/>
        </w:rPr>
        <w:t>3. В реестр недобросовестных поставщиков включается следующая информация:</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4" w:name="Par2264"/>
      <w:bookmarkEnd w:id="464"/>
      <w:r>
        <w:rPr>
          <w:rFonts w:ascii="Calibri" w:hAnsi="Calibri" w:cs="Calibri"/>
        </w:rP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ar2262" w:history="1">
        <w:r>
          <w:rPr>
            <w:rFonts w:ascii="Calibri" w:hAnsi="Calibri" w:cs="Calibri"/>
            <w:color w:val="0000FF"/>
          </w:rPr>
          <w:t>части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ar2262" w:history="1">
        <w:r>
          <w:rPr>
            <w:rFonts w:ascii="Calibri" w:hAnsi="Calibri" w:cs="Calibri"/>
            <w:color w:val="0000FF"/>
          </w:rPr>
          <w:t>части 2</w:t>
        </w:r>
      </w:hyperlink>
      <w:r>
        <w:rPr>
          <w:rFonts w:ascii="Calibri" w:hAnsi="Calibri" w:cs="Calibri"/>
        </w:rPr>
        <w:t xml:space="preserve"> настоящей статьи,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ar2262" w:history="1">
        <w:r>
          <w:rPr>
            <w:rFonts w:ascii="Calibri" w:hAnsi="Calibri" w:cs="Calibri"/>
            <w:color w:val="0000FF"/>
          </w:rPr>
          <w:t>части 2</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0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5" w:name="Par2268"/>
      <w:bookmarkEnd w:id="465"/>
      <w:r>
        <w:rPr>
          <w:rFonts w:ascii="Calibri" w:hAnsi="Calibri" w:cs="Calibri"/>
        </w:rPr>
        <w:t>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неисполненного или ненадлежащим образом исполненного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 закупки, цена контракта и срок его исполнения;</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Пункт 5 части 3 статьи 104 вступает в силу с 1 января 2016 года (</w:t>
      </w:r>
      <w:hyperlink w:anchor="Par2518" w:history="1">
        <w:r>
          <w:rPr>
            <w:rFonts w:ascii="Calibri" w:hAnsi="Calibri" w:cs="Calibri"/>
            <w:color w:val="0000FF"/>
          </w:rPr>
          <w:t>статья 114</w:t>
        </w:r>
      </w:hyperlink>
      <w:r>
        <w:rPr>
          <w:rFonts w:ascii="Calibri" w:hAnsi="Calibri" w:cs="Calibri"/>
        </w:rPr>
        <w:t xml:space="preserve"> данного документа).</w:t>
      </w:r>
    </w:p>
    <w:p w:rsidR="0039244C" w:rsidRDefault="0039244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6" w:name="Par2274"/>
      <w:bookmarkEnd w:id="466"/>
      <w:r>
        <w:rPr>
          <w:rFonts w:ascii="Calibri" w:hAnsi="Calibri" w:cs="Calibri"/>
        </w:rPr>
        <w:t>5) идентификационный код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дата внесения указанной информации в реестр недобросовестных поставщиков.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7" w:name="Par2277"/>
      <w:bookmarkEnd w:id="467"/>
      <w:r>
        <w:rPr>
          <w:rFonts w:ascii="Calibri" w:hAnsi="Calibri" w:cs="Calibri"/>
        </w:rPr>
        <w:t xml:space="preserve">4. В случае, если контракт заключен с участником закупки, с которым в соответствии с настоящим Федеральным законом заключается контракт при уклонении победителя определения поставщика (подрядчика, исполнителя) от заключения контракта и заявке или предложению которого присвоен второй номер, заказчик в течение трех рабочих дней с даты заключения контракта с указанным участником направляет в контрольный орган в сфере закупок информацию, предусмотренную </w:t>
      </w:r>
      <w:hyperlink w:anchor="Par2264" w:history="1">
        <w:r>
          <w:rPr>
            <w:rFonts w:ascii="Calibri" w:hAnsi="Calibri" w:cs="Calibri"/>
            <w:color w:val="0000FF"/>
          </w:rPr>
          <w:t>пунктами 1</w:t>
        </w:r>
      </w:hyperlink>
      <w:r>
        <w:rPr>
          <w:rFonts w:ascii="Calibri" w:hAnsi="Calibri" w:cs="Calibri"/>
        </w:rPr>
        <w:t xml:space="preserve"> - </w:t>
      </w:r>
      <w:hyperlink w:anchor="Par2268"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поставщика (подрядчика, исполнителя), участника закупки, заявке </w:t>
      </w:r>
      <w:r>
        <w:rPr>
          <w:rFonts w:ascii="Calibri" w:hAnsi="Calibri" w:cs="Calibri"/>
        </w:rPr>
        <w:lastRenderedPageBreak/>
        <w:t>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единственный участник закупки, который подал заявку или предложение и с которым заключается контракт в случаях, предусмотренных </w:t>
      </w:r>
      <w:hyperlink w:anchor="Par1909" w:history="1">
        <w:r>
          <w:rPr>
            <w:rFonts w:ascii="Calibri" w:hAnsi="Calibri" w:cs="Calibri"/>
            <w:color w:val="0000FF"/>
          </w:rPr>
          <w:t>пунктами 24</w:t>
        </w:r>
      </w:hyperlink>
      <w:r>
        <w:rPr>
          <w:rFonts w:ascii="Calibri" w:hAnsi="Calibri" w:cs="Calibri"/>
        </w:rPr>
        <w:t xml:space="preserve"> и </w:t>
      </w:r>
      <w:hyperlink w:anchor="Par1911" w:history="1">
        <w:r>
          <w:rPr>
            <w:rFonts w:ascii="Calibri" w:hAnsi="Calibri" w:cs="Calibri"/>
            <w:color w:val="0000FF"/>
          </w:rPr>
          <w:t>25 части 1 статьи 93</w:t>
        </w:r>
      </w:hyperlink>
      <w:r>
        <w:rPr>
          <w:rFonts w:ascii="Calibri" w:hAnsi="Calibri" w:cs="Calibri"/>
        </w:rPr>
        <w:t xml:space="preserve"> настоящего Федерального закона, уклонился от заключения контракта, заказчик в течение пяти рабочих дней с даты истечения указанного в документации о закупке срока подписания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264" w:history="1">
        <w:r>
          <w:rPr>
            <w:rFonts w:ascii="Calibri" w:hAnsi="Calibri" w:cs="Calibri"/>
            <w:color w:val="0000FF"/>
          </w:rPr>
          <w:t>пунктами 1</w:t>
        </w:r>
      </w:hyperlink>
      <w:r>
        <w:rPr>
          <w:rFonts w:ascii="Calibri" w:hAnsi="Calibri" w:cs="Calibri"/>
        </w:rPr>
        <w:t xml:space="preserve"> - </w:t>
      </w:r>
      <w:hyperlink w:anchor="Par2268" w:history="1">
        <w:r>
          <w:rPr>
            <w:rFonts w:ascii="Calibri" w:hAnsi="Calibri" w:cs="Calibri"/>
            <w:color w:val="0000FF"/>
          </w:rPr>
          <w:t>3 части 3</w:t>
        </w:r>
      </w:hyperlink>
      <w:r>
        <w:rPr>
          <w:rFonts w:ascii="Calibri" w:hAnsi="Calibri" w:cs="Calibri"/>
        </w:rPr>
        <w:t xml:space="preserve"> настоящей статьи, а также выписку из протокола рассмотрения и оценки заявок на участие в закупке или из протокола о результатах закупки в части определения победителя определения поставщика (подрядчика, исполнителя), заявке или предложению которого присвоен второй номер, и иные свидетельствующие об отказе победителя определения поставщика (подрядчика, исполнителя) от заключения контракта документы.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8" w:name="Par2279"/>
      <w:bookmarkEnd w:id="468"/>
      <w:r>
        <w:rPr>
          <w:rFonts w:ascii="Calibri" w:hAnsi="Calibri" w:cs="Calibri"/>
        </w:rP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ar2263" w:history="1">
        <w:r>
          <w:rPr>
            <w:rFonts w:ascii="Calibri" w:hAnsi="Calibri" w:cs="Calibri"/>
            <w:color w:val="0000FF"/>
          </w:rPr>
          <w:t>частью 3</w:t>
        </w:r>
      </w:hyperlink>
      <w:r>
        <w:rPr>
          <w:rFonts w:ascii="Calibri" w:hAnsi="Calibri" w:cs="Calibri"/>
        </w:rP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течение десяти рабочих дней с даты поступления документов и информации, указанных в </w:t>
      </w:r>
      <w:hyperlink w:anchor="Par2277" w:history="1">
        <w:r>
          <w:rPr>
            <w:rFonts w:ascii="Calibri" w:hAnsi="Calibri" w:cs="Calibri"/>
            <w:color w:val="0000FF"/>
          </w:rPr>
          <w:t>частях 4</w:t>
        </w:r>
      </w:hyperlink>
      <w:r>
        <w:rPr>
          <w:rFonts w:ascii="Calibri" w:hAnsi="Calibri" w:cs="Calibri"/>
        </w:rPr>
        <w:t xml:space="preserve"> - </w:t>
      </w:r>
      <w:hyperlink w:anchor="Par2279" w:history="1">
        <w:r>
          <w:rPr>
            <w:rFonts w:ascii="Calibri" w:hAnsi="Calibri" w:cs="Calibri"/>
            <w:color w:val="0000FF"/>
          </w:rPr>
          <w:t>6</w:t>
        </w:r>
      </w:hyperlink>
      <w:r>
        <w:rPr>
          <w:rFonts w:ascii="Calibri" w:hAnsi="Calibri" w:cs="Calibri"/>
        </w:rP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ar2263" w:history="1">
        <w:r>
          <w:rPr>
            <w:rFonts w:ascii="Calibri" w:hAnsi="Calibri" w:cs="Calibri"/>
            <w:color w:val="0000FF"/>
          </w:rPr>
          <w:t>частью 3</w:t>
        </w:r>
      </w:hyperlink>
      <w:r>
        <w:rPr>
          <w:rFonts w:ascii="Calibri" w:hAnsi="Calibri" w:cs="Calibri"/>
        </w:rPr>
        <w:t xml:space="preserve"> настоящей статьи, в реестр недобросовестных поставщиков в течение трех рабочих дней с даты подтверждения этих фактов.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69" w:name="Par2282"/>
      <w:bookmarkEnd w:id="469"/>
      <w:r>
        <w:rPr>
          <w:rFonts w:ascii="Calibri" w:hAnsi="Calibri" w:cs="Calibri"/>
        </w:rPr>
        <w:t xml:space="preserve">9. Информация, предусмотренная </w:t>
      </w:r>
      <w:hyperlink w:anchor="Par2263" w:history="1">
        <w:r>
          <w:rPr>
            <w:rFonts w:ascii="Calibri" w:hAnsi="Calibri" w:cs="Calibri"/>
            <w:color w:val="0000FF"/>
          </w:rPr>
          <w:t>частью 3</w:t>
        </w:r>
      </w:hyperlink>
      <w:r>
        <w:rPr>
          <w:rFonts w:ascii="Calibri" w:hAnsi="Calibri" w:cs="Calibri"/>
        </w:rP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402" w:history="1">
        <w:r>
          <w:rPr>
            <w:rFonts w:ascii="Calibri" w:hAnsi="Calibri" w:cs="Calibri"/>
            <w:color w:val="0000FF"/>
          </w:rPr>
          <w:t>Порядок</w:t>
        </w:r>
      </w:hyperlink>
      <w:r>
        <w:rPr>
          <w:rFonts w:ascii="Calibri" w:hAnsi="Calibri" w:cs="Calibri"/>
        </w:rPr>
        <w:t xml:space="preserve"> ведения реестра недобросовестных поставщиков, в том числе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ar2282" w:history="1">
        <w:r>
          <w:rPr>
            <w:rFonts w:ascii="Calibri" w:hAnsi="Calibri" w:cs="Calibri"/>
            <w:color w:val="0000FF"/>
          </w:rPr>
          <w:t>частью 9</w:t>
        </w:r>
      </w:hyperlink>
      <w:r>
        <w:rPr>
          <w:rFonts w:ascii="Calibri" w:hAnsi="Calibri" w:cs="Calibri"/>
        </w:rPr>
        <w:t xml:space="preserve"> настоящей статьи, могут быть обжалованы заинтересованным лицом в судебном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470" w:name="Par2286"/>
      <w:bookmarkEnd w:id="470"/>
      <w:r>
        <w:rPr>
          <w:rFonts w:ascii="Calibri" w:hAnsi="Calibri" w:cs="Calibri"/>
          <w:b/>
          <w:bCs/>
        </w:rPr>
        <w:t>Глава 6. ОБЖАЛОВАНИЕ ДЕЙСТВИЙ (БЕЗДЕЙСТВИЯ) ЗАКАЗЧИКА,</w:t>
      </w: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УПОЛНОМОЧЕННОГО ОРГАНА, УПОЛНОМОЧЕННОГО УЧРЕЖДЕНИЯ,</w:t>
      </w: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СПЕЦИАЛИЗИРОВАННОЙ ОРГАНИЗАЦИИ, КОМИССИИ ПО ОСУЩЕСТВЛЕНИЮ</w:t>
      </w: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ЗАКУПОК, ЕЕ ЧЛЕНОВ, ДОЛЖНОСТНОГО ЛИЦА КОНТРАКТНОЙ СЛУЖБЫ,</w:t>
      </w:r>
    </w:p>
    <w:p w:rsidR="0039244C" w:rsidRDefault="0039244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КОНТРАКТНОГО УПРАВЛЯЮЩЕГО, ОПЕРАТОРА ЭЛЕКТРОННОЙ ПЛОЩАДКИ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71" w:name="Par2292"/>
      <w:bookmarkEnd w:id="471"/>
      <w:r>
        <w:rPr>
          <w:rFonts w:ascii="Calibri" w:hAnsi="Calibri" w:cs="Calibri"/>
        </w:rPr>
        <w:t>Статья 105. Порядок подачи жалобы</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Любой участник закупки,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w:t>
      </w:r>
      <w:r>
        <w:rPr>
          <w:rFonts w:ascii="Calibri" w:hAnsi="Calibri" w:cs="Calibri"/>
        </w:rPr>
        <w:lastRenderedPageBreak/>
        <w:t>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 нарушают права и законные интересы участника закупки.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настоящей главой, не является препятствием для обжалования участником закупки, общественным объединением, объединением юридических лиц таких действий (бездействия) в судебном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72" w:name="Par2296"/>
      <w:bookmarkEnd w:id="472"/>
      <w:r>
        <w:rPr>
          <w:rFonts w:ascii="Calibri" w:hAnsi="Calibri" w:cs="Calibri"/>
        </w:rP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после размещения в единой информационной системе плана закупок, но не позднее чем через десять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может быть подана любым участником закупки, общественным объединением, объединением юридических лиц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и (или) открытия доступа к поданным в форме электронных документов заявкам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73" w:name="Par2297"/>
      <w:bookmarkEnd w:id="473"/>
      <w:r>
        <w:rPr>
          <w:rFonts w:ascii="Calibri" w:hAnsi="Calibri" w:cs="Calibri"/>
        </w:rPr>
        <w:t>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случае, если данные действия (бездействие) совершены при определении поставщика (подрядчика, исполнителя) путем электронного аукциона,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но не позднее чем через десять дней с даты размещения на электронной площадке протокола подведения результатов такого аукциона либо протокола рассмотрения заявок на участие в таком аукционе или протокола проведения такого аукциона в случае признания такого аукциона несостоявшимся. Жалоба на положения документации о таком аукционе может быть подана участником закупки до окончания срока подачи заявок на участие в таком аукционе. При этом в случае, если обжалуемые действия (бездействие) совершены после начала рассмотрения заявок на участие в таком аукционе, обжалование данных действий (бездействия) может осуществляться только участником закупки, подавшим заявку на участие в таком аукционе. В случае, если обжалуемые действия (бездействие) совершены при рассмотрении вторых частей заявок на участие в электронном аукционе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аукционной комиссии осуществляется только в судебном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Обжалование действий (бездействия) оператора электронной площадки, связанных с </w:t>
      </w:r>
      <w:r>
        <w:rPr>
          <w:rFonts w:ascii="Calibri" w:hAnsi="Calibri" w:cs="Calibri"/>
        </w:rPr>
        <w:lastRenderedPageBreak/>
        <w:t xml:space="preserve">аккредитацией участника закупки на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связанных с проведением электронного аукциона, допускается в порядке, установленном настоящей главой, в сроки, предусмотренные </w:t>
      </w:r>
      <w:hyperlink w:anchor="Par2297" w:history="1">
        <w:r>
          <w:rPr>
            <w:rFonts w:ascii="Calibri" w:hAnsi="Calibri" w:cs="Calibri"/>
            <w:color w:val="0000FF"/>
          </w:rPr>
          <w:t>частью 4</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Обжалование действий (бездействия) заказчика, уполномоченного органа, уполномоченного учреждения, специализированной организации, связанных с заключением контракта, допускается в порядке, установленном настоящей главой, не позднее даты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 закупки, общественное объединение и объединение юридических лиц подают жалобу в письменной форме.</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74" w:name="Par2301"/>
      <w:bookmarkEnd w:id="474"/>
      <w:r>
        <w:rPr>
          <w:rFonts w:ascii="Calibri" w:hAnsi="Calibri" w:cs="Calibri"/>
        </w:rP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(далее также - жалоба) должна содержать:</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наименование, фирменное наименование (при наличии), место нахождения (для юридического лица), наименование, место нахождения общественного объединения или объединения юридических лиц,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указание на закупку, за исключением случаев обжалования действий (бездействия) оператора электронной площадки, связанных с аккредитацией участника закупки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доводы жалобы.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Жалоба возвращается подавшему ее лицу без рассмотрения в случае, если: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соответствует требованиям, установленным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не подписана или жалоба подписана лицом, полномочия которого не подтверждены документами;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жалоба подана по истечении срока, предусмотренного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жалобе на те же действия (бездействие) принято решение суда или контрольного органа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Решение о возвращении жалобы без рассмотрения принимается в течение двух рабочих дней с даты поступления жалобы.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Решение о возвращении жалобы может быть обжаловано в судебном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w:t>
      </w:r>
      <w:r>
        <w:rPr>
          <w:rFonts w:ascii="Calibri" w:hAnsi="Calibri" w:cs="Calibri"/>
        </w:rPr>
        <w:lastRenderedPageBreak/>
        <w:t>единой информационной системе.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Жалоба подается 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03" w:history="1">
        <w:r>
          <w:rPr>
            <w:rFonts w:ascii="Calibri" w:hAnsi="Calibri" w:cs="Calibri"/>
            <w:color w:val="0000FF"/>
          </w:rPr>
          <w:t>орган</w:t>
        </w:r>
      </w:hyperlink>
      <w:r>
        <w:rPr>
          <w:rFonts w:ascii="Calibri" w:hAnsi="Calibri" w:cs="Calibri"/>
        </w:rP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нужд субъектов Российской Федерации,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контрольный </w:t>
      </w:r>
      <w:hyperlink r:id="rId404" w:history="1">
        <w:r>
          <w:rPr>
            <w:rFonts w:ascii="Calibri" w:hAnsi="Calibri" w:cs="Calibri"/>
            <w:color w:val="0000FF"/>
          </w:rPr>
          <w:t>орган</w:t>
        </w:r>
      </w:hyperlink>
      <w:r>
        <w:rPr>
          <w:rFonts w:ascii="Calibri" w:hAnsi="Calibri" w:cs="Calibri"/>
        </w:rPr>
        <w:t xml:space="preserve">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5"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75" w:name="Par2326"/>
      <w:bookmarkEnd w:id="475"/>
      <w:r>
        <w:rPr>
          <w:rFonts w:ascii="Calibri" w:hAnsi="Calibri" w:cs="Calibri"/>
        </w:rPr>
        <w:t>Статья 106. Рассмотрение жалобы по существу</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6"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ar2301" w:history="1">
        <w:r>
          <w:rPr>
            <w:rFonts w:ascii="Calibri" w:hAnsi="Calibri" w:cs="Calibri"/>
            <w:color w:val="0000FF"/>
          </w:rPr>
          <w:t>частью 8 статьи 105</w:t>
        </w:r>
      </w:hyperlink>
      <w:r>
        <w:rPr>
          <w:rFonts w:ascii="Calibri" w:hAnsi="Calibri" w:cs="Calibri"/>
        </w:rP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Контрольный орган в сфере закупок обязан рассмотреть жалобу по существу и </w:t>
      </w:r>
      <w:r>
        <w:rPr>
          <w:rFonts w:ascii="Calibri" w:hAnsi="Calibri" w:cs="Calibri"/>
        </w:rPr>
        <w:lastRenderedPageBreak/>
        <w:t>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указанные информацию и документы.</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ar624" w:history="1">
        <w:r>
          <w:rPr>
            <w:rFonts w:ascii="Calibri" w:hAnsi="Calibri" w:cs="Calibri"/>
            <w:color w:val="0000FF"/>
          </w:rPr>
          <w:t>пунктах 3</w:t>
        </w:r>
      </w:hyperlink>
      <w:r>
        <w:rPr>
          <w:rFonts w:ascii="Calibri" w:hAnsi="Calibri" w:cs="Calibri"/>
        </w:rPr>
        <w:t xml:space="preserve"> и </w:t>
      </w:r>
      <w:hyperlink w:anchor="Par625" w:history="1">
        <w:r>
          <w:rPr>
            <w:rFonts w:ascii="Calibri" w:hAnsi="Calibri" w:cs="Calibri"/>
            <w:color w:val="0000FF"/>
          </w:rPr>
          <w:t>4 части 1 статьи 32</w:t>
        </w:r>
      </w:hyperlink>
      <w:r>
        <w:rPr>
          <w:rFonts w:ascii="Calibri" w:hAnsi="Calibri" w:cs="Calibri"/>
        </w:rPr>
        <w:t xml:space="preserve"> настоящего Федерального закона критериями оценки этих заявок, окончательных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ar2178" w:history="1">
        <w:r>
          <w:rPr>
            <w:rFonts w:ascii="Calibri" w:hAnsi="Calibri" w:cs="Calibri"/>
            <w:color w:val="0000FF"/>
          </w:rPr>
          <w:t>пунктом 2 части 22 статьи 99</w:t>
        </w:r>
      </w:hyperlink>
      <w:r>
        <w:rPr>
          <w:rFonts w:ascii="Calibri" w:hAnsi="Calibri" w:cs="Calibri"/>
        </w:rPr>
        <w:t xml:space="preserve"> настоящего Федерального закона, о совершении иных действий, предусмотренных </w:t>
      </w:r>
      <w:hyperlink w:anchor="Par2176" w:history="1">
        <w:r>
          <w:rPr>
            <w:rFonts w:ascii="Calibri" w:hAnsi="Calibri" w:cs="Calibri"/>
            <w:color w:val="0000FF"/>
          </w:rPr>
          <w:t>частью 22 статьи 99</w:t>
        </w:r>
      </w:hyperlink>
      <w:r>
        <w:rPr>
          <w:rFonts w:ascii="Calibri" w:hAnsi="Calibri" w:cs="Calibri"/>
        </w:rP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комиссии по осуществлению закупок, участникам закупки, направившим </w:t>
      </w:r>
      <w:r>
        <w:rPr>
          <w:rFonts w:ascii="Calibri" w:hAnsi="Calibri" w:cs="Calibri"/>
        </w:rPr>
        <w:lastRenderedPageBreak/>
        <w:t>возражение на жалобу, а также заказчику, оператору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8 в ред. Федерального </w:t>
      </w:r>
      <w:hyperlink r:id="rId40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76" w:name="Par2343"/>
      <w:bookmarkEnd w:id="476"/>
      <w:r>
        <w:rPr>
          <w:rFonts w:ascii="Calibri" w:hAnsi="Calibri" w:cs="Calibri"/>
        </w:rP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w:t>
      </w:r>
      <w:hyperlink r:id="rId409" w:history="1">
        <w:r>
          <w:rPr>
            <w:rFonts w:ascii="Calibri" w:hAnsi="Calibri" w:cs="Calibri"/>
            <w:color w:val="0000FF"/>
          </w:rPr>
          <w:t>административную</w:t>
        </w:r>
      </w:hyperlink>
      <w:r>
        <w:rPr>
          <w:rFonts w:ascii="Calibri" w:hAnsi="Calibri" w:cs="Calibri"/>
        </w:rPr>
        <w:t>, уголовную ответственность в соответствии с законодательством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Операторы электронных площадок и их должностные лица обязаны возместить убытки, причиненные их неправомерными действиями по разглашению информации, полученной в ходе проведения электронных аукционов.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477" w:name="Par2348"/>
      <w:bookmarkEnd w:id="477"/>
      <w:r>
        <w:rPr>
          <w:rFonts w:ascii="Calibri" w:hAnsi="Calibri" w:cs="Calibri"/>
          <w:b/>
          <w:bCs/>
        </w:rPr>
        <w:t>Глава 7. ОСОБЕННОСТИ ОСУЩЕСТВЛЕНИЯ ОТДЕЛЬНЫХ ВИДОВ ЗАКУПОК</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78" w:name="Par2350"/>
      <w:bookmarkEnd w:id="478"/>
      <w:r>
        <w:rPr>
          <w:rFonts w:ascii="Calibri" w:hAnsi="Calibri" w:cs="Calibri"/>
        </w:rPr>
        <w:t>Статья 108. Особенности заключения энергосервисных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w:t>
      </w:r>
      <w:r>
        <w:rPr>
          <w:rFonts w:ascii="Calibri" w:hAnsi="Calibri" w:cs="Calibri"/>
        </w:rPr>
        <w:lastRenderedPageBreak/>
        <w:t>Федеральным законом, с учетом положений, предусмотренных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Российской Федерации в соответствии с </w:t>
      </w:r>
      <w:hyperlink w:anchor="Par2385" w:history="1">
        <w:r>
          <w:rPr>
            <w:rFonts w:ascii="Calibri" w:hAnsi="Calibri" w:cs="Calibri"/>
            <w:color w:val="0000FF"/>
          </w:rPr>
          <w:t>частью 19</w:t>
        </w:r>
      </w:hyperlink>
      <w:r>
        <w:rPr>
          <w:rFonts w:ascii="Calibri" w:hAnsi="Calibri" w:cs="Calibri"/>
        </w:rP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79" w:name="Par2355"/>
      <w:bookmarkEnd w:id="479"/>
      <w:r>
        <w:rPr>
          <w:rFonts w:ascii="Calibri" w:hAnsi="Calibri" w:cs="Calibri"/>
        </w:rP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0" w:name="Par2356"/>
      <w:bookmarkEnd w:id="480"/>
      <w:r>
        <w:rPr>
          <w:rFonts w:ascii="Calibri" w:hAnsi="Calibri" w:cs="Calibri"/>
        </w:rP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1" w:name="Par2357"/>
      <w:bookmarkEnd w:id="481"/>
      <w:r>
        <w:rPr>
          <w:rFonts w:ascii="Calibri" w:hAnsi="Calibri" w:cs="Calibri"/>
        </w:rP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2" w:name="Par2361"/>
      <w:bookmarkEnd w:id="482"/>
      <w:r>
        <w:rPr>
          <w:rFonts w:ascii="Calibri" w:hAnsi="Calibri" w:cs="Calibri"/>
        </w:rPr>
        <w:t xml:space="preserve">1) предложение о цене контракта или в случае, предусмотренном </w:t>
      </w:r>
      <w:hyperlink w:anchor="Par2355" w:history="1">
        <w:r>
          <w:rPr>
            <w:rFonts w:ascii="Calibri" w:hAnsi="Calibri" w:cs="Calibri"/>
            <w:color w:val="0000FF"/>
          </w:rPr>
          <w:t>пунктом 1 части 3</w:t>
        </w:r>
      </w:hyperlink>
      <w:r>
        <w:rPr>
          <w:rFonts w:ascii="Calibri" w:hAnsi="Calibri" w:cs="Calibri"/>
        </w:rPr>
        <w:t xml:space="preserve"> настоящей статьи, о проценте экономии;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3" w:name="Par2362"/>
      <w:bookmarkEnd w:id="483"/>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ar2356" w:history="1">
        <w:r>
          <w:rPr>
            <w:rFonts w:ascii="Calibri" w:hAnsi="Calibri" w:cs="Calibri"/>
            <w:color w:val="0000FF"/>
          </w:rPr>
          <w:t>пунктом 2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4" w:name="Par2363"/>
      <w:bookmarkEnd w:id="484"/>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ar2357" w:history="1">
        <w:r>
          <w:rPr>
            <w:rFonts w:ascii="Calibri" w:hAnsi="Calibri" w:cs="Calibri"/>
            <w:color w:val="0000FF"/>
          </w:rPr>
          <w:t>пунктом 3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ar2361" w:history="1">
        <w:r>
          <w:rPr>
            <w:rFonts w:ascii="Calibri" w:hAnsi="Calibri" w:cs="Calibri"/>
            <w:color w:val="0000FF"/>
          </w:rPr>
          <w:t>пунктами 1</w:t>
        </w:r>
      </w:hyperlink>
      <w:r>
        <w:rPr>
          <w:rFonts w:ascii="Calibri" w:hAnsi="Calibri" w:cs="Calibri"/>
        </w:rPr>
        <w:t xml:space="preserve"> - </w:t>
      </w:r>
      <w:hyperlink w:anchor="Par2363" w:history="1">
        <w:r>
          <w:rPr>
            <w:rFonts w:ascii="Calibri" w:hAnsi="Calibri" w:cs="Calibri"/>
            <w:color w:val="0000FF"/>
          </w:rPr>
          <w:t>3 части 6</w:t>
        </w:r>
      </w:hyperlink>
      <w:r>
        <w:rPr>
          <w:rFonts w:ascii="Calibri" w:hAnsi="Calibri" w:cs="Calibri"/>
        </w:rP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w:anchor="Par2362" w:history="1">
        <w:r>
          <w:rPr>
            <w:rFonts w:ascii="Calibri" w:hAnsi="Calibri" w:cs="Calibri"/>
            <w:color w:val="0000FF"/>
          </w:rPr>
          <w:t>пунктами 2</w:t>
        </w:r>
      </w:hyperlink>
      <w:r>
        <w:rPr>
          <w:rFonts w:ascii="Calibri" w:hAnsi="Calibri" w:cs="Calibri"/>
        </w:rPr>
        <w:t xml:space="preserve"> и </w:t>
      </w:r>
      <w:hyperlink w:anchor="Par2363" w:history="1">
        <w:r>
          <w:rPr>
            <w:rFonts w:ascii="Calibri" w:hAnsi="Calibri" w:cs="Calibri"/>
            <w:color w:val="0000FF"/>
          </w:rPr>
          <w:t>3 части 6</w:t>
        </w:r>
      </w:hyperlink>
      <w:r>
        <w:rPr>
          <w:rFonts w:ascii="Calibri" w:hAnsi="Calibri" w:cs="Calibri"/>
        </w:rPr>
        <w:t xml:space="preserve"> настоящей статьи, победителем запроса котировок признается лицо, сделавшее предложение о наиболее низкой сумме.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случаях, предусмотренных </w:t>
      </w:r>
      <w:hyperlink w:anchor="Par2362" w:history="1">
        <w:r>
          <w:rPr>
            <w:rFonts w:ascii="Calibri" w:hAnsi="Calibri" w:cs="Calibri"/>
            <w:color w:val="0000FF"/>
          </w:rPr>
          <w:t>пунктами 2</w:t>
        </w:r>
      </w:hyperlink>
      <w:r>
        <w:rPr>
          <w:rFonts w:ascii="Calibri" w:hAnsi="Calibri" w:cs="Calibri"/>
        </w:rPr>
        <w:t xml:space="preserve"> и </w:t>
      </w:r>
      <w:hyperlink w:anchor="Par2363" w:history="1">
        <w:r>
          <w:rPr>
            <w:rFonts w:ascii="Calibri" w:hAnsi="Calibri" w:cs="Calibri"/>
            <w:color w:val="0000FF"/>
          </w:rPr>
          <w:t>3 части 6</w:t>
        </w:r>
      </w:hyperlink>
      <w:r>
        <w:rPr>
          <w:rFonts w:ascii="Calibri" w:hAnsi="Calibri" w:cs="Calibri"/>
        </w:rP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w:t>
      </w:r>
      <w:r>
        <w:rPr>
          <w:rFonts w:ascii="Calibri" w:hAnsi="Calibri" w:cs="Calibri"/>
        </w:rPr>
        <w:lastRenderedPageBreak/>
        <w:t xml:space="preserve">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ar645" w:history="1">
        <w:r>
          <w:rPr>
            <w:rFonts w:ascii="Calibri" w:hAnsi="Calibri" w:cs="Calibri"/>
            <w:color w:val="0000FF"/>
          </w:rPr>
          <w:t>частью 8 статьи 32</w:t>
        </w:r>
      </w:hyperlink>
      <w:r>
        <w:rPr>
          <w:rFonts w:ascii="Calibri" w:hAnsi="Calibri" w:cs="Calibri"/>
        </w:rP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цена энергосервисного контракта или в случае, предусмотренном </w:t>
      </w:r>
      <w:hyperlink w:anchor="Par2355" w:history="1">
        <w:r>
          <w:rPr>
            <w:rFonts w:ascii="Calibri" w:hAnsi="Calibri" w:cs="Calibri"/>
            <w:color w:val="0000FF"/>
          </w:rPr>
          <w:t>пунктом 1 части 3</w:t>
        </w:r>
      </w:hyperlink>
      <w:r>
        <w:rPr>
          <w:rFonts w:ascii="Calibri" w:hAnsi="Calibri" w:cs="Calibri"/>
        </w:rPr>
        <w:t xml:space="preserve"> настоящей статьи, процент экономии;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5" w:name="Par2369"/>
      <w:bookmarkEnd w:id="485"/>
      <w:r>
        <w:rPr>
          <w:rFonts w:ascii="Calibri" w:hAnsi="Calibri" w:cs="Calibri"/>
        </w:rP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ar2356" w:history="1">
        <w:r>
          <w:rPr>
            <w:rFonts w:ascii="Calibri" w:hAnsi="Calibri" w:cs="Calibri"/>
            <w:color w:val="0000FF"/>
          </w:rPr>
          <w:t>пунктом 2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6" w:name="Par2370"/>
      <w:bookmarkEnd w:id="486"/>
      <w:r>
        <w:rPr>
          <w:rFonts w:ascii="Calibri" w:hAnsi="Calibri" w:cs="Calibri"/>
        </w:rP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ar2357" w:history="1">
        <w:r>
          <w:rPr>
            <w:rFonts w:ascii="Calibri" w:hAnsi="Calibri" w:cs="Calibri"/>
            <w:color w:val="0000FF"/>
          </w:rPr>
          <w:t>пунктом 3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случаях, предусмотренных </w:t>
      </w:r>
      <w:hyperlink w:anchor="Par2369" w:history="1">
        <w:r>
          <w:rPr>
            <w:rFonts w:ascii="Calibri" w:hAnsi="Calibri" w:cs="Calibri"/>
            <w:color w:val="0000FF"/>
          </w:rPr>
          <w:t>пунктами 2</w:t>
        </w:r>
      </w:hyperlink>
      <w:r>
        <w:rPr>
          <w:rFonts w:ascii="Calibri" w:hAnsi="Calibri" w:cs="Calibri"/>
        </w:rPr>
        <w:t xml:space="preserve"> и </w:t>
      </w:r>
      <w:hyperlink w:anchor="Par2370" w:history="1">
        <w:r>
          <w:rPr>
            <w:rFonts w:ascii="Calibri" w:hAnsi="Calibri" w:cs="Calibri"/>
            <w:color w:val="0000FF"/>
          </w:rPr>
          <w:t>3 части 10</w:t>
        </w:r>
      </w:hyperlink>
      <w:r>
        <w:rPr>
          <w:rFonts w:ascii="Calibri" w:hAnsi="Calibri" w:cs="Calibri"/>
        </w:rPr>
        <w:t xml:space="preserve"> настоящей статьи, победителем электронного аукциона признается лицо, сделавшее предложение о наиболее низкой сумме.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предусмотренном </w:t>
      </w:r>
      <w:hyperlink w:anchor="Par2370" w:history="1">
        <w:r>
          <w:rPr>
            <w:rFonts w:ascii="Calibri" w:hAnsi="Calibri" w:cs="Calibri"/>
            <w:color w:val="0000FF"/>
          </w:rPr>
          <w:t>пунктом 3 части 10</w:t>
        </w:r>
      </w:hyperlink>
      <w:r>
        <w:rPr>
          <w:rFonts w:ascii="Calibri" w:hAnsi="Calibri" w:cs="Calibri"/>
        </w:rP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Энергосервисный контракт заключается по цене, которая определяется в виде: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355" w:history="1">
        <w:r>
          <w:rPr>
            <w:rFonts w:ascii="Calibri" w:hAnsi="Calibri" w:cs="Calibri"/>
            <w:color w:val="0000FF"/>
          </w:rPr>
          <w:t>пункте 1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356" w:history="1">
        <w:r>
          <w:rPr>
            <w:rFonts w:ascii="Calibri" w:hAnsi="Calibri" w:cs="Calibri"/>
            <w:color w:val="0000FF"/>
          </w:rPr>
          <w:t>пункте 2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ar2357" w:history="1">
        <w:r>
          <w:rPr>
            <w:rFonts w:ascii="Calibri" w:hAnsi="Calibri" w:cs="Calibri"/>
            <w:color w:val="0000FF"/>
          </w:rPr>
          <w:t>пункте 3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ar2355" w:history="1">
        <w:r>
          <w:rPr>
            <w:rFonts w:ascii="Calibri" w:hAnsi="Calibri" w:cs="Calibri"/>
            <w:color w:val="0000FF"/>
          </w:rPr>
          <w:t>пунктом 1 части 3</w:t>
        </w:r>
      </w:hyperlink>
      <w:r>
        <w:rPr>
          <w:rFonts w:ascii="Calibri" w:hAnsi="Calibri" w:cs="Calibri"/>
        </w:rPr>
        <w:t xml:space="preserve"> настоящей статьи) или предложенной участником закупки (в случаях, предусмотренных </w:t>
      </w:r>
      <w:hyperlink w:anchor="Par2356" w:history="1">
        <w:r>
          <w:rPr>
            <w:rFonts w:ascii="Calibri" w:hAnsi="Calibri" w:cs="Calibri"/>
            <w:color w:val="0000FF"/>
          </w:rPr>
          <w:t>пунктами 2</w:t>
        </w:r>
      </w:hyperlink>
      <w:r>
        <w:rPr>
          <w:rFonts w:ascii="Calibri" w:hAnsi="Calibri" w:cs="Calibri"/>
        </w:rPr>
        <w:t xml:space="preserve"> и </w:t>
      </w:r>
      <w:hyperlink w:anchor="Par2357" w:history="1">
        <w:r>
          <w:rPr>
            <w:rFonts w:ascii="Calibri" w:hAnsi="Calibri" w:cs="Calibri"/>
            <w:color w:val="0000FF"/>
          </w:rPr>
          <w:t>3 части 3</w:t>
        </w:r>
      </w:hyperlink>
      <w:r>
        <w:rPr>
          <w:rFonts w:ascii="Calibri" w:hAnsi="Calibri" w:cs="Calibri"/>
        </w:rP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При заключении энергосервисного контракта в этом контракте также указывается в случае, предусмотренном </w:t>
      </w:r>
      <w:hyperlink w:anchor="Par2355" w:history="1">
        <w:r>
          <w:rPr>
            <w:rFonts w:ascii="Calibri" w:hAnsi="Calibri" w:cs="Calibri"/>
            <w:color w:val="0000FF"/>
          </w:rPr>
          <w:t>пунктами 1</w:t>
        </w:r>
      </w:hyperlink>
      <w:r>
        <w:rPr>
          <w:rFonts w:ascii="Calibri" w:hAnsi="Calibri" w:cs="Calibri"/>
        </w:rPr>
        <w:t xml:space="preserve"> и </w:t>
      </w:r>
      <w:hyperlink w:anchor="Par2357" w:history="1">
        <w:r>
          <w:rPr>
            <w:rFonts w:ascii="Calibri" w:hAnsi="Calibri" w:cs="Calibri"/>
            <w:color w:val="0000FF"/>
          </w:rPr>
          <w:t>3 части 3</w:t>
        </w:r>
      </w:hyperlink>
      <w:r>
        <w:rPr>
          <w:rFonts w:ascii="Calibri" w:hAnsi="Calibri" w:cs="Calibri"/>
        </w:rPr>
        <w:t xml:space="preserve"> настоящей статьи, предложенный участником закупки процент экономии соответствующих расходов заказчика на поставки энергетических </w:t>
      </w:r>
      <w:r>
        <w:rPr>
          <w:rFonts w:ascii="Calibri" w:hAnsi="Calibri" w:cs="Calibri"/>
        </w:rPr>
        <w:lastRenderedPageBreak/>
        <w:t xml:space="preserve">ресурсов или в случае, предусмотренном </w:t>
      </w:r>
      <w:hyperlink w:anchor="Par2356" w:history="1">
        <w:r>
          <w:rPr>
            <w:rFonts w:ascii="Calibri" w:hAnsi="Calibri" w:cs="Calibri"/>
            <w:color w:val="0000FF"/>
          </w:rPr>
          <w:t>пунктом 2 части 3</w:t>
        </w:r>
      </w:hyperlink>
      <w:r>
        <w:rPr>
          <w:rFonts w:ascii="Calibri" w:hAnsi="Calibri" w:cs="Calibri"/>
        </w:rP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ar2355" w:history="1">
        <w:r>
          <w:rPr>
            <w:rFonts w:ascii="Calibri" w:hAnsi="Calibri" w:cs="Calibri"/>
            <w:color w:val="0000FF"/>
          </w:rPr>
          <w:t>пункте 1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ar2356" w:history="1">
        <w:r>
          <w:rPr>
            <w:rFonts w:ascii="Calibri" w:hAnsi="Calibri" w:cs="Calibri"/>
            <w:color w:val="0000FF"/>
          </w:rPr>
          <w:t>пункте 2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исполнителем по энергосервисному контракту, в случае, указанном в </w:t>
      </w:r>
      <w:hyperlink w:anchor="Par2357" w:history="1">
        <w:r>
          <w:rPr>
            <w:rFonts w:ascii="Calibri" w:hAnsi="Calibri" w:cs="Calibri"/>
            <w:color w:val="0000FF"/>
          </w:rPr>
          <w:t>пункте 3 части 3</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ar2385" w:history="1">
        <w:r>
          <w:rPr>
            <w:rFonts w:ascii="Calibri" w:hAnsi="Calibri" w:cs="Calibri"/>
            <w:color w:val="0000FF"/>
          </w:rPr>
          <w:t>частью 19</w:t>
        </w:r>
      </w:hyperlink>
      <w:r>
        <w:rPr>
          <w:rFonts w:ascii="Calibri" w:hAnsi="Calibri" w:cs="Calibri"/>
        </w:rPr>
        <w:t xml:space="preserve"> настоящей статьи.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7" w:name="Par2385"/>
      <w:bookmarkEnd w:id="487"/>
      <w:r>
        <w:rPr>
          <w:rFonts w:ascii="Calibri" w:hAnsi="Calibri" w:cs="Calibri"/>
        </w:rPr>
        <w:t xml:space="preserve">19. Правительством Российской Федерации устанавливаются </w:t>
      </w:r>
      <w:hyperlink r:id="rId410" w:history="1">
        <w:r>
          <w:rPr>
            <w:rFonts w:ascii="Calibri" w:hAnsi="Calibri" w:cs="Calibri"/>
            <w:color w:val="0000FF"/>
          </w:rPr>
          <w:t>требования</w:t>
        </w:r>
      </w:hyperlink>
      <w:r>
        <w:rPr>
          <w:rFonts w:ascii="Calibri" w:hAnsi="Calibri" w:cs="Calibri"/>
        </w:rP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411" w:history="1">
        <w:r>
          <w:rPr>
            <w:rFonts w:ascii="Calibri" w:hAnsi="Calibri" w:cs="Calibri"/>
            <w:color w:val="0000FF"/>
          </w:rPr>
          <w:t>особенности</w:t>
        </w:r>
      </w:hyperlink>
      <w:r>
        <w:rPr>
          <w:rFonts w:ascii="Calibri" w:hAnsi="Calibri" w:cs="Calibri"/>
        </w:rPr>
        <w:t xml:space="preserve"> определения начальной (максимальной) цены энергосервисного контракта (цены лота) (в том числе период, за который учитываются расходы заказчика на поставки энергетических ресурсов).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88" w:name="Par2387"/>
      <w:bookmarkEnd w:id="488"/>
      <w:r>
        <w:rPr>
          <w:rFonts w:ascii="Calibri" w:hAnsi="Calibri" w:cs="Calibri"/>
        </w:rP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89" w:name="Par2389"/>
      <w:bookmarkEnd w:id="489"/>
      <w:r>
        <w:rPr>
          <w:rFonts w:ascii="Calibri" w:hAnsi="Calibri" w:cs="Calibri"/>
        </w:rP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90" w:name="Par2390"/>
      <w:bookmarkEnd w:id="490"/>
      <w:r>
        <w:rPr>
          <w:rFonts w:ascii="Calibri" w:hAnsi="Calibri" w:cs="Calibri"/>
        </w:rPr>
        <w:t xml:space="preserve">2. На основании представления, указанного в </w:t>
      </w:r>
      <w:hyperlink w:anchor="Par2389" w:history="1">
        <w:r>
          <w:rPr>
            <w:rFonts w:ascii="Calibri" w:hAnsi="Calibri" w:cs="Calibri"/>
            <w:color w:val="0000FF"/>
          </w:rPr>
          <w:t>части 1</w:t>
        </w:r>
      </w:hyperlink>
      <w:r>
        <w:rPr>
          <w:rFonts w:ascii="Calibri" w:hAnsi="Calibri" w:cs="Calibri"/>
        </w:rP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w:t>
      </w:r>
      <w:r>
        <w:rPr>
          <w:rFonts w:ascii="Calibri" w:hAnsi="Calibri" w:cs="Calibri"/>
        </w:rPr>
        <w:lastRenderedPageBreak/>
        <w:t>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Указанный в </w:t>
      </w:r>
      <w:hyperlink w:anchor="Par2390" w:history="1">
        <w:r>
          <w:rPr>
            <w:rFonts w:ascii="Calibri" w:hAnsi="Calibri" w:cs="Calibri"/>
            <w:color w:val="0000FF"/>
          </w:rPr>
          <w:t>части 2</w:t>
        </w:r>
      </w:hyperlink>
      <w:r>
        <w:rPr>
          <w:rFonts w:ascii="Calibri" w:hAnsi="Calibri" w:cs="Calibri"/>
        </w:rP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ar378"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91" w:name="Par2394"/>
      <w:bookmarkEnd w:id="491"/>
      <w:r>
        <w:rPr>
          <w:rFonts w:ascii="Calibri" w:hAnsi="Calibri" w:cs="Calibri"/>
        </w:rP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со </w:t>
      </w:r>
      <w:hyperlink w:anchor="Par378" w:history="1">
        <w:r>
          <w:rPr>
            <w:rFonts w:ascii="Calibri" w:hAnsi="Calibri" w:cs="Calibri"/>
            <w:color w:val="0000FF"/>
          </w:rPr>
          <w:t>статьей 22</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92" w:name="Par2399"/>
      <w:bookmarkEnd w:id="492"/>
      <w:r>
        <w:rPr>
          <w:rFonts w:ascii="Calibri" w:hAnsi="Calibri" w:cs="Calibri"/>
        </w:rPr>
        <w:t>Статья 111. Особенности осуществления закупок в соответствии с решением Правительства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93" w:name="Par2401"/>
      <w:bookmarkEnd w:id="493"/>
      <w:r>
        <w:rPr>
          <w:rFonts w:ascii="Calibri" w:hAnsi="Calibri" w:cs="Calibri"/>
        </w:rP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ar451" w:history="1">
        <w:r>
          <w:rPr>
            <w:rFonts w:ascii="Calibri" w:hAnsi="Calibri" w:cs="Calibri"/>
            <w:color w:val="0000FF"/>
          </w:rPr>
          <w:t>статьей 24</w:t>
        </w:r>
      </w:hyperlink>
      <w:r>
        <w:rPr>
          <w:rFonts w:ascii="Calibri" w:hAnsi="Calibri" w:cs="Calibri"/>
        </w:rP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осуществления закупок, установленный настоящим Федеральным законом, применяется к закупке, в отношении которой Правительством Российской Федерации в соответствии с </w:t>
      </w:r>
      <w:hyperlink w:anchor="Par2401" w:history="1">
        <w:r>
          <w:rPr>
            <w:rFonts w:ascii="Calibri" w:hAnsi="Calibri" w:cs="Calibri"/>
            <w:color w:val="0000FF"/>
          </w:rPr>
          <w:t>частью 1</w:t>
        </w:r>
      </w:hyperlink>
      <w:r>
        <w:rPr>
          <w:rFonts w:ascii="Calibri" w:hAnsi="Calibri" w:cs="Calibri"/>
        </w:rP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94" w:name="Par2404"/>
      <w:bookmarkEnd w:id="494"/>
      <w:r>
        <w:rPr>
          <w:rFonts w:ascii="Calibri" w:hAnsi="Calibri" w:cs="Calibri"/>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412"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руководствоваться положениями </w:t>
      </w:r>
      <w:hyperlink w:anchor="Par530" w:history="1">
        <w:r>
          <w:rPr>
            <w:rFonts w:ascii="Calibri" w:hAnsi="Calibri" w:cs="Calibri"/>
            <w:color w:val="0000FF"/>
          </w:rPr>
          <w:t>статей 28</w:t>
        </w:r>
      </w:hyperlink>
      <w:r>
        <w:rPr>
          <w:rFonts w:ascii="Calibri" w:hAnsi="Calibri" w:cs="Calibri"/>
        </w:rPr>
        <w:t xml:space="preserve">, </w:t>
      </w:r>
      <w:hyperlink w:anchor="Par547" w:history="1">
        <w:r>
          <w:rPr>
            <w:rFonts w:ascii="Calibri" w:hAnsi="Calibri" w:cs="Calibri"/>
            <w:color w:val="0000FF"/>
          </w:rPr>
          <w:t>30</w:t>
        </w:r>
      </w:hyperlink>
      <w:r>
        <w:rPr>
          <w:rFonts w:ascii="Calibri" w:hAnsi="Calibri" w:cs="Calibri"/>
        </w:rPr>
        <w:t xml:space="preserve">, </w:t>
      </w:r>
      <w:hyperlink w:anchor="Par668" w:history="1">
        <w:r>
          <w:rPr>
            <w:rFonts w:ascii="Calibri" w:hAnsi="Calibri" w:cs="Calibri"/>
            <w:color w:val="0000FF"/>
          </w:rPr>
          <w:t>34</w:t>
        </w:r>
      </w:hyperlink>
      <w:r>
        <w:rPr>
          <w:rFonts w:ascii="Calibri" w:hAnsi="Calibri" w:cs="Calibri"/>
        </w:rPr>
        <w:t xml:space="preserve"> - </w:t>
      </w:r>
      <w:hyperlink w:anchor="Par727" w:history="1">
        <w:r>
          <w:rPr>
            <w:rFonts w:ascii="Calibri" w:hAnsi="Calibri" w:cs="Calibri"/>
            <w:color w:val="0000FF"/>
          </w:rPr>
          <w:t>37</w:t>
        </w:r>
      </w:hyperlink>
      <w:r>
        <w:rPr>
          <w:rFonts w:ascii="Calibri" w:hAnsi="Calibri" w:cs="Calibri"/>
        </w:rPr>
        <w:t xml:space="preserve">, </w:t>
      </w:r>
      <w:hyperlink w:anchor="Par805" w:history="1">
        <w:r>
          <w:rPr>
            <w:rFonts w:ascii="Calibri" w:hAnsi="Calibri" w:cs="Calibri"/>
            <w:color w:val="0000FF"/>
          </w:rPr>
          <w:t>41</w:t>
        </w:r>
      </w:hyperlink>
      <w:r>
        <w:rPr>
          <w:rFonts w:ascii="Calibri" w:hAnsi="Calibri" w:cs="Calibri"/>
        </w:rPr>
        <w:t xml:space="preserve">, </w:t>
      </w:r>
      <w:hyperlink w:anchor="Par846" w:history="1">
        <w:r>
          <w:rPr>
            <w:rFonts w:ascii="Calibri" w:hAnsi="Calibri" w:cs="Calibri"/>
            <w:color w:val="0000FF"/>
          </w:rPr>
          <w:t>44</w:t>
        </w:r>
      </w:hyperlink>
      <w:r>
        <w:rPr>
          <w:rFonts w:ascii="Calibri" w:hAnsi="Calibri" w:cs="Calibri"/>
        </w:rPr>
        <w:t xml:space="preserve">, </w:t>
      </w:r>
      <w:hyperlink w:anchor="Par896" w:history="1">
        <w:r>
          <w:rPr>
            <w:rFonts w:ascii="Calibri" w:hAnsi="Calibri" w:cs="Calibri"/>
            <w:color w:val="0000FF"/>
          </w:rPr>
          <w:t>45</w:t>
        </w:r>
      </w:hyperlink>
      <w:r>
        <w:rPr>
          <w:rFonts w:ascii="Calibri" w:hAnsi="Calibri" w:cs="Calibri"/>
        </w:rPr>
        <w:t xml:space="preserve">, </w:t>
      </w:r>
      <w:hyperlink w:anchor="Par2226" w:history="1">
        <w:r>
          <w:rPr>
            <w:rFonts w:ascii="Calibri" w:hAnsi="Calibri" w:cs="Calibri"/>
            <w:color w:val="0000FF"/>
          </w:rPr>
          <w:t>103</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размещать в единой информационной системе информацию, предусмотренную настоящим Федеральным законом.</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center"/>
        <w:outlineLvl w:val="0"/>
        <w:rPr>
          <w:rFonts w:ascii="Calibri" w:hAnsi="Calibri" w:cs="Calibri"/>
          <w:b/>
          <w:bCs/>
        </w:rPr>
      </w:pPr>
      <w:bookmarkStart w:id="495" w:name="Par2412"/>
      <w:bookmarkEnd w:id="495"/>
      <w:r>
        <w:rPr>
          <w:rFonts w:ascii="Calibri" w:hAnsi="Calibri" w:cs="Calibri"/>
          <w:b/>
          <w:bCs/>
        </w:rPr>
        <w:t>Глава 8. ЗАКЛЮЧИТЕЛЬНЫЕ ПОЛОЖЕНИЯ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496" w:name="Par2414"/>
      <w:bookmarkEnd w:id="496"/>
      <w:r>
        <w:rPr>
          <w:rFonts w:ascii="Calibri" w:hAnsi="Calibri" w:cs="Calibri"/>
        </w:rPr>
        <w:t>Статья 112. Заключительные положения</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97" w:name="Par2417"/>
      <w:bookmarkEnd w:id="497"/>
      <w:r>
        <w:rPr>
          <w:rFonts w:ascii="Calibri" w:hAnsi="Calibri" w:cs="Calibri"/>
        </w:rPr>
        <w:t xml:space="preserve">2. Заказчики размещают в единой информационной системе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планы-графики размещения заказов на 2014 и 2015 годы по правилам, действовавшим до дня вступления в силу настоящего Федерального закона, с учетом </w:t>
      </w:r>
      <w:hyperlink r:id="rId413" w:history="1">
        <w:r>
          <w:rPr>
            <w:rFonts w:ascii="Calibri" w:hAnsi="Calibri" w:cs="Calibri"/>
            <w:color w:val="0000FF"/>
          </w:rPr>
          <w:t>особенностей</w:t>
        </w:r>
      </w:hyperlink>
      <w:r>
        <w:rPr>
          <w:rFonts w:ascii="Calibri" w:hAnsi="Calibri" w:cs="Calibri"/>
        </w:rPr>
        <w:t>, которые могут быть установлены федеральным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2014 и 2015 годах:</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414" w:history="1">
        <w:r>
          <w:rPr>
            <w:rFonts w:ascii="Calibri" w:hAnsi="Calibri" w:cs="Calibri"/>
            <w:color w:val="0000FF"/>
          </w:rPr>
          <w:t>закон</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722" w:history="1">
        <w:r>
          <w:rPr>
            <w:rFonts w:ascii="Calibri" w:hAnsi="Calibri" w:cs="Calibri"/>
            <w:color w:val="0000FF"/>
          </w:rPr>
          <w:t>частью 1 статьи 36</w:t>
        </w:r>
      </w:hyperlink>
      <w:r>
        <w:rPr>
          <w:rFonts w:ascii="Calibri" w:hAnsi="Calibri" w:cs="Calibri"/>
        </w:rPr>
        <w:t xml:space="preserve">, </w:t>
      </w:r>
      <w:hyperlink w:anchor="Par1115" w:history="1">
        <w:r>
          <w:rPr>
            <w:rFonts w:ascii="Calibri" w:hAnsi="Calibri" w:cs="Calibri"/>
            <w:color w:val="0000FF"/>
          </w:rPr>
          <w:t>частями 2</w:t>
        </w:r>
      </w:hyperlink>
      <w:r>
        <w:rPr>
          <w:rFonts w:ascii="Calibri" w:hAnsi="Calibri" w:cs="Calibri"/>
        </w:rPr>
        <w:t xml:space="preserve">, </w:t>
      </w:r>
      <w:hyperlink w:anchor="Par1122" w:history="1">
        <w:r>
          <w:rPr>
            <w:rFonts w:ascii="Calibri" w:hAnsi="Calibri" w:cs="Calibri"/>
            <w:color w:val="0000FF"/>
          </w:rPr>
          <w:t>4</w:t>
        </w:r>
      </w:hyperlink>
      <w:r>
        <w:rPr>
          <w:rFonts w:ascii="Calibri" w:hAnsi="Calibri" w:cs="Calibri"/>
        </w:rPr>
        <w:t xml:space="preserve"> - </w:t>
      </w:r>
      <w:hyperlink w:anchor="Par1124" w:history="1">
        <w:r>
          <w:rPr>
            <w:rFonts w:ascii="Calibri" w:hAnsi="Calibri" w:cs="Calibri"/>
            <w:color w:val="0000FF"/>
          </w:rPr>
          <w:t>6 статьи 55</w:t>
        </w:r>
      </w:hyperlink>
      <w:r>
        <w:rPr>
          <w:rFonts w:ascii="Calibri" w:hAnsi="Calibri" w:cs="Calibri"/>
        </w:rPr>
        <w:t xml:space="preserve">, </w:t>
      </w:r>
      <w:hyperlink w:anchor="Par1467" w:history="1">
        <w:r>
          <w:rPr>
            <w:rFonts w:ascii="Calibri" w:hAnsi="Calibri" w:cs="Calibri"/>
            <w:color w:val="0000FF"/>
          </w:rPr>
          <w:t>частью 4 статьи 71</w:t>
        </w:r>
      </w:hyperlink>
      <w:r>
        <w:rPr>
          <w:rFonts w:ascii="Calibri" w:hAnsi="Calibri" w:cs="Calibri"/>
        </w:rPr>
        <w:t xml:space="preserve">, </w:t>
      </w:r>
      <w:hyperlink w:anchor="Par1594" w:history="1">
        <w:r>
          <w:rPr>
            <w:rFonts w:ascii="Calibri" w:hAnsi="Calibri" w:cs="Calibri"/>
            <w:color w:val="0000FF"/>
          </w:rPr>
          <w:t>частью 4 статьи 79</w:t>
        </w:r>
      </w:hyperlink>
      <w:r>
        <w:rPr>
          <w:rFonts w:ascii="Calibri" w:hAnsi="Calibri" w:cs="Calibri"/>
        </w:rPr>
        <w:t xml:space="preserve">, </w:t>
      </w:r>
      <w:hyperlink w:anchor="Par1710" w:history="1">
        <w:r>
          <w:rPr>
            <w:rFonts w:ascii="Calibri" w:hAnsi="Calibri" w:cs="Calibri"/>
            <w:color w:val="0000FF"/>
          </w:rPr>
          <w:t>частью 19 статьи 83</w:t>
        </w:r>
      </w:hyperlink>
      <w:r>
        <w:rPr>
          <w:rFonts w:ascii="Calibri" w:hAnsi="Calibri" w:cs="Calibri"/>
        </w:rPr>
        <w:t xml:space="preserve"> настоящего Федерального закона, изменения в планы закупок и планы-графики не вносятся;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отчет, предусмотренный </w:t>
      </w:r>
      <w:hyperlink w:anchor="Par1984" w:history="1">
        <w:r>
          <w:rPr>
            <w:rFonts w:ascii="Calibri" w:hAnsi="Calibri" w:cs="Calibri"/>
            <w:color w:val="0000FF"/>
          </w:rPr>
          <w:t>пунктом 1 части 9 статьи 94</w:t>
        </w:r>
      </w:hyperlink>
      <w:r>
        <w:rPr>
          <w:rFonts w:ascii="Calibri" w:hAnsi="Calibri" w:cs="Calibri"/>
        </w:rPr>
        <w:t xml:space="preserve"> настоящего Федерального закона, не включается информация об исполнении контракта в части его соответствия плану-графику;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обжалование действий (бездействия) лиц, указанных в </w:t>
      </w:r>
      <w:hyperlink w:anchor="Par2296" w:history="1">
        <w:r>
          <w:rPr>
            <w:rFonts w:ascii="Calibri" w:hAnsi="Calibri" w:cs="Calibri"/>
            <w:color w:val="0000FF"/>
          </w:rPr>
          <w:t>части 3 статьи 105</w:t>
        </w:r>
      </w:hyperlink>
      <w:r>
        <w:rPr>
          <w:rFonts w:ascii="Calibri" w:hAnsi="Calibri" w:cs="Calibri"/>
        </w:rPr>
        <w:t xml:space="preserve"> настоящего Федерального закона, допускается с момента начала определения поставщика (подрядчика, исполнителя);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обязательное общественное обсуждение закупок проводится в </w:t>
      </w:r>
      <w:hyperlink r:id="rId415" w:history="1">
        <w:r>
          <w:rPr>
            <w:rFonts w:ascii="Calibri" w:hAnsi="Calibri" w:cs="Calibri"/>
            <w:color w:val="0000FF"/>
          </w:rPr>
          <w:t>порядке</w:t>
        </w:r>
      </w:hyperlink>
      <w:r>
        <w:rPr>
          <w:rFonts w:ascii="Calibri" w:hAnsi="Calibri" w:cs="Calibri"/>
        </w:rPr>
        <w:t xml:space="preserve">, определяемом федеральным органом исполнительной власти по регулированию контрактной системы в сфере закупок, в случае, если начальная (максимальная) цена контракта либо цена контракта, заключаемого с единственным поставщиком (подрядчиком, исполнителем), превышает один миллиард рублей. Законодательством субъектов Российской Федерации, муниципальными нормативными правовыми актами могут быть установлены также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w:t>
      </w:r>
      <w:r>
        <w:rPr>
          <w:rFonts w:ascii="Calibri" w:hAnsi="Calibri" w:cs="Calibri"/>
        </w:rPr>
        <w:lastRenderedPageBreak/>
        <w:t>общественного обсуждения закупок в таких случаях. По результатам обязательного общественного обсуждения закупок, предусмотренного настоящим пунктом, заказчиком могут быть внесены изменения в документацию о закупках, а также закупки могут быть отменены. Закупки, подлежащие обязательному общественному обсуждению в соответствии с настоящим пунктом, не могут быть осуществлены без проведения такого обсуждения.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 1 января 2016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ar503" w:history="1">
        <w:r>
          <w:rPr>
            <w:rFonts w:ascii="Calibri" w:hAnsi="Calibri" w:cs="Calibri"/>
            <w:color w:val="0000FF"/>
          </w:rPr>
          <w:t>частью 5 статьи 26</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Правительством Российской Федерации устанавливаются порядок и сроки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41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17"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До установления порядка использования усиленных неквалифицированных электронных подписей в единой информационной системе, порядка взаимодействия удостоверяющих центров с единой информационной системой, а также требований к сертификатам используемых в единой информационной системе ключей проверки электронных подписей и ключей усиленных неквалифицированных электронных подписей обеспечение заказчиков и иных лиц, на которых распространяется действие настоящего Федерального закона, за исключением поставщиков (подрядчиков, исполнителей),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5.1 введена Федеральным </w:t>
      </w:r>
      <w:hyperlink r:id="rId418"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Электронный документ, который подписан электронной подписью, ключ проверки которой содержится в сертификате ключа проверки электронной подписи, выданном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признается электронным документом, подписанным усиленной неквалифицированной электронной подписью, в целях настоящего Федерального закона в течение срока действия указанного сертификата, но не позднее даты ввода в эксплуатацию единой информационной системы.</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5.2 введена Федеральным </w:t>
      </w:r>
      <w:hyperlink r:id="rId419"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98" w:name="Par2431"/>
      <w:bookmarkEnd w:id="498"/>
      <w:r>
        <w:rPr>
          <w:rFonts w:ascii="Calibri" w:hAnsi="Calibri" w:cs="Calibri"/>
        </w:rP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w:t>
      </w:r>
      <w:hyperlink r:id="rId420" w:history="1">
        <w:r>
          <w:rPr>
            <w:rFonts w:ascii="Calibri" w:hAnsi="Calibri" w:cs="Calibri"/>
            <w:color w:val="0000FF"/>
          </w:rPr>
          <w:t>порядке</w:t>
        </w:r>
      </w:hyperlink>
      <w:r>
        <w:rPr>
          <w:rFonts w:ascii="Calibri" w:hAnsi="Calibri" w:cs="Calibri"/>
        </w:rPr>
        <w:t xml:space="preserve">, установленном федеральным органом исполнительной власти, </w:t>
      </w:r>
      <w:r>
        <w:rPr>
          <w:rFonts w:ascii="Calibri" w:hAnsi="Calibri" w:cs="Calibri"/>
        </w:rPr>
        <w:lastRenderedPageBreak/>
        <w:t>осуществляющим правоприменительные функции по кассовому обслуживанию исполнения бюджетов бюджетной системы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5.3 введена Федеральным </w:t>
      </w:r>
      <w:hyperlink r:id="rId421"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До установления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порядка, предусмотренного </w:t>
      </w:r>
      <w:hyperlink w:anchor="Par2431" w:history="1">
        <w:r>
          <w:rPr>
            <w:rFonts w:ascii="Calibri" w:hAnsi="Calibri" w:cs="Calibri"/>
            <w:color w:val="0000FF"/>
          </w:rPr>
          <w:t>частью 5.3</w:t>
        </w:r>
      </w:hyperlink>
      <w:r>
        <w:rPr>
          <w:rFonts w:ascii="Calibri" w:hAnsi="Calibri" w:cs="Calibri"/>
        </w:rP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5.4 введена Федеральным </w:t>
      </w:r>
      <w:hyperlink r:id="rId422"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утверждения федеральными органами исполнительной власти, Государственной корпорацией по атомной энергии "Росатом",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ar684" w:history="1">
        <w:r>
          <w:rPr>
            <w:rFonts w:ascii="Calibri" w:hAnsi="Calibri" w:cs="Calibri"/>
            <w:color w:val="0000FF"/>
          </w:rPr>
          <w:t>частью 11 статьи 34</w:t>
        </w:r>
      </w:hyperlink>
      <w:r>
        <w:rPr>
          <w:rFonts w:ascii="Calibri" w:hAnsi="Calibri" w:cs="Calibri"/>
        </w:rPr>
        <w:t xml:space="preserve"> настоящего Федерального закона заказчики самостоятельно разрабатывают проекты контрактов.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499" w:name="Par2436"/>
      <w:bookmarkEnd w:id="499"/>
      <w:r>
        <w:rPr>
          <w:rFonts w:ascii="Calibri" w:hAnsi="Calibri" w:cs="Calibri"/>
        </w:rP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ar684" w:history="1">
        <w:r>
          <w:rPr>
            <w:rFonts w:ascii="Calibri" w:hAnsi="Calibri" w:cs="Calibri"/>
            <w:color w:val="0000FF"/>
          </w:rPr>
          <w:t>частью 11 статьи 34</w:t>
        </w:r>
      </w:hyperlink>
      <w:r>
        <w:rPr>
          <w:rFonts w:ascii="Calibri" w:hAnsi="Calibri" w:cs="Calibri"/>
        </w:rP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ar2436" w:history="1">
        <w:r>
          <w:rPr>
            <w:rFonts w:ascii="Calibri" w:hAnsi="Calibri" w:cs="Calibri"/>
            <w:color w:val="0000FF"/>
          </w:rPr>
          <w:t>частью 7</w:t>
        </w:r>
      </w:hyperlink>
      <w:r>
        <w:rPr>
          <w:rFonts w:ascii="Calibri" w:hAnsi="Calibri" w:cs="Calibri"/>
        </w:rPr>
        <w:t xml:space="preserve"> настоящей статьи и обеспечивающие осуществление закупок соответствующих товаров, работ, услуг, не применяются.</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Со дня вступления в силу настоящего Федерального закона до даты начала функционирования операторов электронных площадок, прошедших отбор в соответствии с </w:t>
      </w:r>
      <w:hyperlink w:anchor="Par1181" w:history="1">
        <w:r>
          <w:rPr>
            <w:rFonts w:ascii="Calibri" w:hAnsi="Calibri" w:cs="Calibri"/>
            <w:color w:val="0000FF"/>
          </w:rPr>
          <w:t>частью 4 статьи 59</w:t>
        </w:r>
      </w:hyperlink>
      <w:r>
        <w:rPr>
          <w:rFonts w:ascii="Calibri" w:hAnsi="Calibri" w:cs="Calibri"/>
        </w:rPr>
        <w:t xml:space="preserve"> настоящего Федерального закона, закупки товаров, работ, услуг путем проведения электронных аукционов осуществляются на ранее прошедших отбор </w:t>
      </w:r>
      <w:hyperlink r:id="rId423" w:history="1">
        <w:r>
          <w:rPr>
            <w:rFonts w:ascii="Calibri" w:hAnsi="Calibri" w:cs="Calibri"/>
            <w:color w:val="0000FF"/>
          </w:rPr>
          <w:t>электронных площадках</w:t>
        </w:r>
      </w:hyperlink>
      <w:r>
        <w:rPr>
          <w:rFonts w:ascii="Calibri" w:hAnsi="Calibri" w:cs="Calibri"/>
        </w:rPr>
        <w:t xml:space="preserve">. При этом на такие площадки не распространяются положения </w:t>
      </w:r>
      <w:hyperlink w:anchor="Par865" w:history="1">
        <w:r>
          <w:rPr>
            <w:rFonts w:ascii="Calibri" w:hAnsi="Calibri" w:cs="Calibri"/>
            <w:color w:val="0000FF"/>
          </w:rPr>
          <w:t>части 8 статьи 44</w:t>
        </w:r>
      </w:hyperlink>
      <w:r>
        <w:rPr>
          <w:rFonts w:ascii="Calibri" w:hAnsi="Calibri" w:cs="Calibri"/>
        </w:rPr>
        <w:t xml:space="preserve"> настоящего Федерального закона и сохраняется 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аукционов на таких площадках должен соответствовать требованиям настоящего Федерального </w:t>
      </w:r>
      <w:hyperlink w:anchor="Par1364" w:history="1">
        <w:r>
          <w:rPr>
            <w:rFonts w:ascii="Calibri" w:hAnsi="Calibri" w:cs="Calibri"/>
            <w:color w:val="0000FF"/>
          </w:rPr>
          <w:t>закона</w:t>
        </w:r>
      </w:hyperlink>
      <w:r>
        <w:rPr>
          <w:rFonts w:ascii="Calibri" w:hAnsi="Calibri" w:cs="Calibri"/>
        </w:rPr>
        <w:t xml:space="preserve">. Электронные аукционы, извещения о проведении которых размещены в единой информационной системе до даты начала функционирования операторов электронных площадок, прошедших отбор в соответствии с </w:t>
      </w:r>
      <w:hyperlink w:anchor="Par1181" w:history="1">
        <w:r>
          <w:rPr>
            <w:rFonts w:ascii="Calibri" w:hAnsi="Calibri" w:cs="Calibri"/>
            <w:color w:val="0000FF"/>
          </w:rPr>
          <w:t>частью 4 статьи 59</w:t>
        </w:r>
      </w:hyperlink>
      <w:r>
        <w:rPr>
          <w:rFonts w:ascii="Calibri" w:hAnsi="Calibri" w:cs="Calibri"/>
        </w:rPr>
        <w:t xml:space="preserve"> настоящего Федерального закона, проводятся на таких ранее отобранных электронных площадках. Заключение контрактов по результатам указанных аукционов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внесенных в качестве обеспечения заявок на участие в электронных аукционах.</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11. Государственная корпорация по атомной энергии "Росатом"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ar136" w:history="1">
        <w:r>
          <w:rPr>
            <w:rFonts w:ascii="Calibri" w:hAnsi="Calibri" w:cs="Calibri"/>
            <w:color w:val="0000FF"/>
          </w:rPr>
          <w:t>части 10 статьи 4</w:t>
        </w:r>
      </w:hyperlink>
      <w:r>
        <w:rPr>
          <w:rFonts w:ascii="Calibri" w:hAnsi="Calibri" w:cs="Calibri"/>
        </w:rPr>
        <w:t xml:space="preserve"> настоящего Федерального закона. Порядок функционирования и использования такой информационной системы устанавливается актом Государственной корпорации по атомной энергии "Росатом".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 ред. Федерального </w:t>
      </w:r>
      <w:hyperlink r:id="rId425" w:history="1">
        <w:r>
          <w:rPr>
            <w:rFonts w:ascii="Calibri" w:hAnsi="Calibri" w:cs="Calibri"/>
            <w:color w:val="0000FF"/>
          </w:rPr>
          <w:t>закона</w:t>
        </w:r>
      </w:hyperlink>
      <w:r>
        <w:rPr>
          <w:rFonts w:ascii="Calibri" w:hAnsi="Calibri" w:cs="Calibri"/>
        </w:rPr>
        <w:t xml:space="preserve"> от 02.07.2013 N 188-ФЗ)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0" w:name="Par2445"/>
      <w:bookmarkEnd w:id="500"/>
      <w:r>
        <w:rPr>
          <w:rFonts w:ascii="Calibri" w:hAnsi="Calibri" w:cs="Calibri"/>
        </w:rPr>
        <w:t xml:space="preserve">14. Контракт может быть заключен по результатам проведения запроса котировок с учетом требований </w:t>
      </w:r>
      <w:hyperlink w:anchor="Par2446" w:history="1">
        <w:r>
          <w:rPr>
            <w:rFonts w:ascii="Calibri" w:hAnsi="Calibri" w:cs="Calibri"/>
            <w:color w:val="0000FF"/>
          </w:rPr>
          <w:t>частей 15</w:t>
        </w:r>
      </w:hyperlink>
      <w:r>
        <w:rPr>
          <w:rFonts w:ascii="Calibri" w:hAnsi="Calibri" w:cs="Calibri"/>
        </w:rPr>
        <w:t xml:space="preserve"> - </w:t>
      </w:r>
      <w:hyperlink w:anchor="Par2450" w:history="1">
        <w:r>
          <w:rPr>
            <w:rFonts w:ascii="Calibri" w:hAnsi="Calibri" w:cs="Calibri"/>
            <w:color w:val="0000FF"/>
          </w:rPr>
          <w:t>19</w:t>
        </w:r>
      </w:hyperlink>
      <w:r>
        <w:rPr>
          <w:rFonts w:ascii="Calibri" w:hAnsi="Calibri" w:cs="Calibri"/>
        </w:rP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1" w:name="Par2446"/>
      <w:bookmarkEnd w:id="501"/>
      <w:r>
        <w:rPr>
          <w:rFonts w:ascii="Calibri" w:hAnsi="Calibri" w:cs="Calibri"/>
        </w:rP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426" w:history="1">
        <w:r>
          <w:rPr>
            <w:rFonts w:ascii="Calibri" w:hAnsi="Calibri" w:cs="Calibri"/>
            <w:color w:val="0000FF"/>
          </w:rPr>
          <w:t>законом</w:t>
        </w:r>
      </w:hyperlink>
      <w:r>
        <w:rPr>
          <w:rFonts w:ascii="Calibri" w:hAnsi="Calibri" w:cs="Calibri"/>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2" w:name="Par2447"/>
      <w:bookmarkEnd w:id="502"/>
      <w:r>
        <w:rPr>
          <w:rFonts w:ascii="Calibri" w:hAnsi="Calibri" w:cs="Calibri"/>
        </w:rPr>
        <w:t xml:space="preserve">16. В случае, если при определении подрядчика путем проведения запроса котировок, предусмотренного </w:t>
      </w:r>
      <w:hyperlink w:anchor="Par2446" w:history="1">
        <w:r>
          <w:rPr>
            <w:rFonts w:ascii="Calibri" w:hAnsi="Calibri" w:cs="Calibri"/>
            <w:color w:val="0000FF"/>
          </w:rPr>
          <w:t>частью 15</w:t>
        </w:r>
      </w:hyperlink>
      <w:r>
        <w:rPr>
          <w:rFonts w:ascii="Calibri" w:hAnsi="Calibri" w:cs="Calibri"/>
        </w:rP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ar1486" w:history="1">
        <w:r>
          <w:rPr>
            <w:rFonts w:ascii="Calibri" w:hAnsi="Calibri" w:cs="Calibri"/>
            <w:color w:val="0000FF"/>
          </w:rPr>
          <w:t>статьей 73</w:t>
        </w:r>
      </w:hyperlink>
      <w:r>
        <w:rPr>
          <w:rFonts w:ascii="Calibri" w:hAnsi="Calibri" w:cs="Calibri"/>
        </w:rP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3" w:name="Par2448"/>
      <w:bookmarkEnd w:id="503"/>
      <w:r>
        <w:rPr>
          <w:rFonts w:ascii="Calibri" w:hAnsi="Calibri" w:cs="Calibri"/>
        </w:rPr>
        <w:t xml:space="preserve">17. Размер обеспечения исполнения контракта, предусмотренного </w:t>
      </w:r>
      <w:hyperlink w:anchor="Par2445" w:history="1">
        <w:r>
          <w:rPr>
            <w:rFonts w:ascii="Calibri" w:hAnsi="Calibri" w:cs="Calibri"/>
            <w:color w:val="0000FF"/>
          </w:rPr>
          <w:t>частью 14</w:t>
        </w:r>
      </w:hyperlink>
      <w:r>
        <w:rPr>
          <w:rFonts w:ascii="Calibri" w:hAnsi="Calibri" w:cs="Calibri"/>
        </w:rP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ar2448" w:history="1">
        <w:r>
          <w:rPr>
            <w:rFonts w:ascii="Calibri" w:hAnsi="Calibri" w:cs="Calibri"/>
            <w:color w:val="0000FF"/>
          </w:rPr>
          <w:t>части 17</w:t>
        </w:r>
      </w:hyperlink>
      <w:r>
        <w:rPr>
          <w:rFonts w:ascii="Calibri" w:hAnsi="Calibri" w:cs="Calibri"/>
        </w:rPr>
        <w:t xml:space="preserve"> настоящей статьи. Способ обеспечения исполнения указанного контракта выбирается из указанных в </w:t>
      </w:r>
      <w:hyperlink w:anchor="Par2037" w:history="1">
        <w:r>
          <w:rPr>
            <w:rFonts w:ascii="Calibri" w:hAnsi="Calibri" w:cs="Calibri"/>
            <w:color w:val="0000FF"/>
          </w:rPr>
          <w:t>статье 96</w:t>
        </w:r>
      </w:hyperlink>
      <w:r>
        <w:rPr>
          <w:rFonts w:ascii="Calibri" w:hAnsi="Calibri" w:cs="Calibri"/>
        </w:rP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w:t>
      </w:r>
      <w:r>
        <w:rPr>
          <w:rFonts w:ascii="Calibri" w:hAnsi="Calibri" w:cs="Calibri"/>
        </w:rPr>
        <w:lastRenderedPageBreak/>
        <w:t>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4" w:name="Par2450"/>
      <w:bookmarkEnd w:id="504"/>
      <w:r>
        <w:rPr>
          <w:rFonts w:ascii="Calibri" w:hAnsi="Calibri" w:cs="Calibri"/>
        </w:rPr>
        <w:t xml:space="preserve">19. При установлении заказчиком требования, предусмотренного </w:t>
      </w:r>
      <w:hyperlink w:anchor="Par2447" w:history="1">
        <w:r>
          <w:rPr>
            <w:rFonts w:ascii="Calibri" w:hAnsi="Calibri" w:cs="Calibri"/>
            <w:color w:val="0000FF"/>
          </w:rPr>
          <w:t>частью 16</w:t>
        </w:r>
      </w:hyperlink>
      <w:r>
        <w:rPr>
          <w:rFonts w:ascii="Calibri" w:hAnsi="Calibri" w:cs="Calibri"/>
        </w:rP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w:t>
      </w:r>
      <w:hyperlink r:id="rId427" w:history="1">
        <w:r>
          <w:rPr>
            <w:rFonts w:ascii="Calibri" w:hAnsi="Calibri" w:cs="Calibri"/>
            <w:color w:val="0000FF"/>
          </w:rPr>
          <w:t>порядке</w:t>
        </w:r>
      </w:hyperlink>
      <w:r>
        <w:rPr>
          <w:rFonts w:ascii="Calibri" w:hAnsi="Calibri" w:cs="Calibri"/>
        </w:rPr>
        <w:t>, установленном до дня вступления в силу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Реестр контрактов, предусмотренный </w:t>
      </w:r>
      <w:hyperlink w:anchor="Par2226" w:history="1">
        <w:r>
          <w:rPr>
            <w:rFonts w:ascii="Calibri" w:hAnsi="Calibri" w:cs="Calibri"/>
            <w:color w:val="0000FF"/>
          </w:rPr>
          <w:t>статьей 103</w:t>
        </w:r>
      </w:hyperlink>
      <w:r>
        <w:rPr>
          <w:rFonts w:ascii="Calibri" w:hAnsi="Calibri" w:cs="Calibri"/>
        </w:rP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ar732" w:history="1">
        <w:r>
          <w:rPr>
            <w:rFonts w:ascii="Calibri" w:hAnsi="Calibri" w:cs="Calibri"/>
            <w:color w:val="0000FF"/>
          </w:rPr>
          <w:t>частью 3 статьи 37</w:t>
        </w:r>
      </w:hyperlink>
      <w:r>
        <w:rPr>
          <w:rFonts w:ascii="Calibri" w:hAnsi="Calibri" w:cs="Calibri"/>
        </w:rP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5" w:name="Par2457"/>
      <w:bookmarkEnd w:id="505"/>
      <w:r>
        <w:rPr>
          <w:rFonts w:ascii="Calibri" w:hAnsi="Calibri" w:cs="Calibri"/>
        </w:rP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25. До 1 апреля 2014 года бюджетные учреждения вправе принять правовой акт в соответствии с </w:t>
      </w:r>
      <w:hyperlink r:id="rId430" w:history="1">
        <w:r>
          <w:rPr>
            <w:rFonts w:ascii="Calibri" w:hAnsi="Calibri" w:cs="Calibri"/>
            <w:color w:val="0000FF"/>
          </w:rPr>
          <w:t>частью 3 статьи 2</w:t>
        </w:r>
      </w:hyperlink>
      <w:r>
        <w:rPr>
          <w:rFonts w:ascii="Calibri" w:hAnsi="Calibri" w:cs="Calibri"/>
        </w:rP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ar205" w:history="1">
        <w:r>
          <w:rPr>
            <w:rFonts w:ascii="Calibri" w:hAnsi="Calibri" w:cs="Calibri"/>
            <w:color w:val="0000FF"/>
          </w:rPr>
          <w:t>частью 2 статьи 15</w:t>
        </w:r>
      </w:hyperlink>
      <w:r>
        <w:rPr>
          <w:rFonts w:ascii="Calibri" w:hAnsi="Calibri" w:cs="Calibri"/>
        </w:rP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1"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6" w:name="Par2460"/>
      <w:bookmarkEnd w:id="506"/>
      <w:r>
        <w:rPr>
          <w:rFonts w:ascii="Calibri" w:hAnsi="Calibri" w:cs="Calibri"/>
        </w:rPr>
        <w:t xml:space="preserve">26. Требования </w:t>
      </w:r>
      <w:hyperlink w:anchor="Par216" w:history="1">
        <w:r>
          <w:rPr>
            <w:rFonts w:ascii="Calibri" w:hAnsi="Calibri" w:cs="Calibri"/>
            <w:color w:val="0000FF"/>
          </w:rPr>
          <w:t>части 4 статьи 15</w:t>
        </w:r>
      </w:hyperlink>
      <w:r>
        <w:rPr>
          <w:rFonts w:ascii="Calibri" w:hAnsi="Calibri" w:cs="Calibri"/>
        </w:rPr>
        <w:t xml:space="preserve"> настоящего Федерального закона обязательны для применения государственными, муниципальными унитарными предприятиями с 1 января 2017 года.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26 введена Федеральным </w:t>
      </w:r>
      <w:hyperlink r:id="rId432"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27 введена Федеральным </w:t>
      </w:r>
      <w:hyperlink r:id="rId433"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7" w:name="Par2464"/>
      <w:bookmarkEnd w:id="507"/>
      <w:r>
        <w:rPr>
          <w:rFonts w:ascii="Calibri" w:hAnsi="Calibri" w:cs="Calibri"/>
        </w:rPr>
        <w:t xml:space="preserve">28. До 31 марта 2014 года заказчики вправе создавать контрактные службы в соответствии со </w:t>
      </w:r>
      <w:hyperlink w:anchor="Par754" w:history="1">
        <w:r>
          <w:rPr>
            <w:rFonts w:ascii="Calibri" w:hAnsi="Calibri" w:cs="Calibri"/>
            <w:color w:val="0000FF"/>
          </w:rPr>
          <w:t>статьей 38</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28 введена Федеральным </w:t>
      </w:r>
      <w:hyperlink r:id="rId434"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8" w:name="Par2466"/>
      <w:bookmarkEnd w:id="508"/>
      <w:r>
        <w:rPr>
          <w:rFonts w:ascii="Calibri" w:hAnsi="Calibri" w:cs="Calibri"/>
        </w:rPr>
        <w:t xml:space="preserve">29. Требования о проведении экспертизы, предусмотренные </w:t>
      </w:r>
      <w:hyperlink w:anchor="Par1961" w:history="1">
        <w:r>
          <w:rPr>
            <w:rFonts w:ascii="Calibri" w:hAnsi="Calibri" w:cs="Calibri"/>
            <w:color w:val="0000FF"/>
          </w:rPr>
          <w:t>частями 3</w:t>
        </w:r>
      </w:hyperlink>
      <w:r>
        <w:rPr>
          <w:rFonts w:ascii="Calibri" w:hAnsi="Calibri" w:cs="Calibri"/>
        </w:rPr>
        <w:t xml:space="preserve"> и </w:t>
      </w:r>
      <w:hyperlink w:anchor="Par1966" w:history="1">
        <w:r>
          <w:rPr>
            <w:rFonts w:ascii="Calibri" w:hAnsi="Calibri" w:cs="Calibri"/>
            <w:color w:val="0000FF"/>
          </w:rPr>
          <w:t>4 статьи 94</w:t>
        </w:r>
      </w:hyperlink>
      <w:r>
        <w:rPr>
          <w:rFonts w:ascii="Calibri" w:hAnsi="Calibri" w:cs="Calibri"/>
        </w:rPr>
        <w:t xml:space="preserve"> настоящего Федерального закона, требования о подготовке отчета заказчика, предусмотренные </w:t>
      </w:r>
      <w:hyperlink w:anchor="Par1982" w:history="1">
        <w:r>
          <w:rPr>
            <w:rFonts w:ascii="Calibri" w:hAnsi="Calibri" w:cs="Calibri"/>
            <w:color w:val="0000FF"/>
          </w:rPr>
          <w:t>частью 9 статьи 94</w:t>
        </w:r>
      </w:hyperlink>
      <w:r>
        <w:rPr>
          <w:rFonts w:ascii="Calibri" w:hAnsi="Calibri" w:cs="Calibri"/>
        </w:rP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29 введена Федеральным </w:t>
      </w:r>
      <w:hyperlink r:id="rId435"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09" w:name="Par2468"/>
      <w:bookmarkEnd w:id="509"/>
      <w:r>
        <w:rPr>
          <w:rFonts w:ascii="Calibri" w:hAnsi="Calibri" w:cs="Calibri"/>
        </w:rPr>
        <w:t xml:space="preserve">30. При определении объема закупок, предусмотренного </w:t>
      </w:r>
      <w:hyperlink w:anchor="Par554" w:history="1">
        <w:r>
          <w:rPr>
            <w:rFonts w:ascii="Calibri" w:hAnsi="Calibri" w:cs="Calibri"/>
            <w:color w:val="0000FF"/>
          </w:rPr>
          <w:t>частью 1 статьи 30</w:t>
        </w:r>
      </w:hyperlink>
      <w:r>
        <w:rPr>
          <w:rFonts w:ascii="Calibri" w:hAnsi="Calibri" w:cs="Calibri"/>
        </w:rP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30 введена Федеральным </w:t>
      </w:r>
      <w:hyperlink r:id="rId436"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0" w:name="Par2470"/>
      <w:bookmarkEnd w:id="510"/>
      <w:r>
        <w:rPr>
          <w:rFonts w:ascii="Calibri" w:hAnsi="Calibri" w:cs="Calibri"/>
        </w:rPr>
        <w:t xml:space="preserve">31. До 1 января 2015 года требования </w:t>
      </w:r>
      <w:hyperlink w:anchor="Par896" w:history="1">
        <w:r>
          <w:rPr>
            <w:rFonts w:ascii="Calibri" w:hAnsi="Calibri" w:cs="Calibri"/>
            <w:color w:val="0000FF"/>
          </w:rPr>
          <w:t>статьи 45</w:t>
        </w:r>
      </w:hyperlink>
      <w:r>
        <w:rPr>
          <w:rFonts w:ascii="Calibri" w:hAnsi="Calibri" w:cs="Calibri"/>
        </w:rPr>
        <w:t xml:space="preserve"> настоящего Федерального закона в части включения банковской гарантии, а также информации и документов, предусмотренных </w:t>
      </w:r>
      <w:hyperlink w:anchor="Par926" w:history="1">
        <w:r>
          <w:rPr>
            <w:rFonts w:ascii="Calibri" w:hAnsi="Calibri" w:cs="Calibri"/>
            <w:color w:val="0000FF"/>
          </w:rPr>
          <w:t>частью 9</w:t>
        </w:r>
      </w:hyperlink>
      <w:r>
        <w:rPr>
          <w:rFonts w:ascii="Calibri" w:hAnsi="Calibri" w:cs="Calibri"/>
        </w:rP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ar919" w:history="1">
        <w:r>
          <w:rPr>
            <w:rFonts w:ascii="Calibri" w:hAnsi="Calibri" w:cs="Calibri"/>
            <w:color w:val="0000FF"/>
          </w:rPr>
          <w:t>пункте 1 части 6 статьи 45</w:t>
        </w:r>
      </w:hyperlink>
      <w:r>
        <w:rPr>
          <w:rFonts w:ascii="Calibri" w:hAnsi="Calibri" w:cs="Calibri"/>
        </w:rPr>
        <w:t xml:space="preserve"> настоящего Федерального закона.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31 введена Федеральным </w:t>
      </w:r>
      <w:hyperlink r:id="rId437" w:history="1">
        <w:r>
          <w:rPr>
            <w:rFonts w:ascii="Calibri" w:hAnsi="Calibri" w:cs="Calibri"/>
            <w:color w:val="0000FF"/>
          </w:rPr>
          <w:t>законом</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511" w:name="Par2473"/>
      <w:bookmarkEnd w:id="511"/>
      <w:r>
        <w:rPr>
          <w:rFonts w:ascii="Calibri" w:hAnsi="Calibri" w:cs="Calibri"/>
        </w:rPr>
        <w:t xml:space="preserve">Статья 113. Признание утратившими силу отдельных законодательных актов (положений </w:t>
      </w:r>
      <w:r>
        <w:rPr>
          <w:rFonts w:ascii="Calibri" w:hAnsi="Calibri" w:cs="Calibri"/>
        </w:rPr>
        <w:lastRenderedPageBreak/>
        <w:t>законодательных актов) Российской Федерации</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Признать утратившими силу: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w:t>
      </w:r>
      <w:hyperlink r:id="rId438" w:history="1">
        <w:r>
          <w:rPr>
            <w:rFonts w:ascii="Calibri" w:hAnsi="Calibri" w:cs="Calibri"/>
            <w:color w:val="0000FF"/>
          </w:rPr>
          <w:t>закон</w:t>
        </w:r>
      </w:hyperlink>
      <w:r>
        <w:rPr>
          <w:rFonts w:ascii="Calibri" w:hAnsi="Calibri" w:cs="Calibri"/>
        </w:rP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Федеральный </w:t>
      </w:r>
      <w:hyperlink r:id="rId439" w:history="1">
        <w:r>
          <w:rPr>
            <w:rFonts w:ascii="Calibri" w:hAnsi="Calibri" w:cs="Calibri"/>
            <w:color w:val="0000FF"/>
          </w:rPr>
          <w:t>закон</w:t>
        </w:r>
      </w:hyperlink>
      <w:r>
        <w:rPr>
          <w:rFonts w:ascii="Calibri" w:hAnsi="Calibri" w:cs="Calibri"/>
        </w:rPr>
        <w:t xml:space="preserve"> от 31 декабря 2005 года N 207-ФЗ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Федеральный </w:t>
      </w:r>
      <w:hyperlink r:id="rId440" w:history="1">
        <w:r>
          <w:rPr>
            <w:rFonts w:ascii="Calibri" w:hAnsi="Calibri" w:cs="Calibri"/>
            <w:color w:val="0000FF"/>
          </w:rPr>
          <w:t>закон</w:t>
        </w:r>
      </w:hyperlink>
      <w:r>
        <w:rPr>
          <w:rFonts w:ascii="Calibri" w:hAnsi="Calibri" w:cs="Calibri"/>
        </w:rP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441" w:history="1">
        <w:r>
          <w:rPr>
            <w:rFonts w:ascii="Calibri" w:hAnsi="Calibri" w:cs="Calibri"/>
            <w:color w:val="0000FF"/>
          </w:rPr>
          <w:t>статью 1</w:t>
        </w:r>
      </w:hyperlink>
      <w:r>
        <w:rPr>
          <w:rFonts w:ascii="Calibri" w:hAnsi="Calibri" w:cs="Calibri"/>
        </w:rPr>
        <w:t xml:space="preserve"> и </w:t>
      </w:r>
      <w:hyperlink r:id="rId442" w:history="1">
        <w:r>
          <w:rPr>
            <w:rFonts w:ascii="Calibri" w:hAnsi="Calibri" w:cs="Calibri"/>
            <w:color w:val="0000FF"/>
          </w:rPr>
          <w:t>часть 3 статьи 4</w:t>
        </w:r>
      </w:hyperlink>
      <w:r>
        <w:rPr>
          <w:rFonts w:ascii="Calibri" w:hAnsi="Calibri" w:cs="Calibri"/>
        </w:rP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443" w:history="1">
        <w:r>
          <w:rPr>
            <w:rFonts w:ascii="Calibri" w:hAnsi="Calibri" w:cs="Calibri"/>
            <w:color w:val="0000FF"/>
          </w:rPr>
          <w:t>статьи 1</w:t>
        </w:r>
      </w:hyperlink>
      <w:r>
        <w:rPr>
          <w:rFonts w:ascii="Calibri" w:hAnsi="Calibri" w:cs="Calibri"/>
        </w:rPr>
        <w:t xml:space="preserve"> и </w:t>
      </w:r>
      <w:hyperlink r:id="rId444" w:history="1">
        <w:r>
          <w:rPr>
            <w:rFonts w:ascii="Calibri" w:hAnsi="Calibri" w:cs="Calibri"/>
            <w:color w:val="0000FF"/>
          </w:rPr>
          <w:t>5</w:t>
        </w:r>
      </w:hyperlink>
      <w:r>
        <w:rPr>
          <w:rFonts w:ascii="Calibri" w:hAnsi="Calibri" w:cs="Calibri"/>
        </w:rP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445" w:history="1">
        <w:r>
          <w:rPr>
            <w:rFonts w:ascii="Calibri" w:hAnsi="Calibri" w:cs="Calibri"/>
            <w:color w:val="0000FF"/>
          </w:rPr>
          <w:t>статьи 58</w:t>
        </w:r>
      </w:hyperlink>
      <w:r>
        <w:rPr>
          <w:rFonts w:ascii="Calibri" w:hAnsi="Calibri" w:cs="Calibri"/>
        </w:rPr>
        <w:t xml:space="preserve"> и </w:t>
      </w:r>
      <w:hyperlink r:id="rId446" w:history="1">
        <w:r>
          <w:rPr>
            <w:rFonts w:ascii="Calibri" w:hAnsi="Calibri" w:cs="Calibri"/>
            <w:color w:val="0000FF"/>
          </w:rPr>
          <w:t>59</w:t>
        </w:r>
      </w:hyperlink>
      <w:r>
        <w:rPr>
          <w:rFonts w:ascii="Calibri" w:hAnsi="Calibri" w:cs="Calibri"/>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447" w:history="1">
        <w:r>
          <w:rPr>
            <w:rFonts w:ascii="Calibri" w:hAnsi="Calibri" w:cs="Calibri"/>
            <w:color w:val="0000FF"/>
          </w:rPr>
          <w:t>статьи 115</w:t>
        </w:r>
      </w:hyperlink>
      <w:r>
        <w:rPr>
          <w:rFonts w:ascii="Calibri" w:hAnsi="Calibri" w:cs="Calibri"/>
        </w:rPr>
        <w:t xml:space="preserve"> и </w:t>
      </w:r>
      <w:hyperlink r:id="rId448" w:history="1">
        <w:r>
          <w:rPr>
            <w:rFonts w:ascii="Calibri" w:hAnsi="Calibri" w:cs="Calibri"/>
            <w:color w:val="0000FF"/>
          </w:rPr>
          <w:t>126</w:t>
        </w:r>
      </w:hyperlink>
      <w:r>
        <w:rPr>
          <w:rFonts w:ascii="Calibri" w:hAnsi="Calibri" w:cs="Calibri"/>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449" w:history="1">
        <w:r>
          <w:rPr>
            <w:rFonts w:ascii="Calibri" w:hAnsi="Calibri" w:cs="Calibri"/>
            <w:color w:val="0000FF"/>
          </w:rPr>
          <w:t>статьи 4</w:t>
        </w:r>
      </w:hyperlink>
      <w:r>
        <w:rPr>
          <w:rFonts w:ascii="Calibri" w:hAnsi="Calibri" w:cs="Calibri"/>
        </w:rPr>
        <w:t xml:space="preserve"> и </w:t>
      </w:r>
      <w:hyperlink r:id="rId450" w:history="1">
        <w:r>
          <w:rPr>
            <w:rFonts w:ascii="Calibri" w:hAnsi="Calibri" w:cs="Calibri"/>
            <w:color w:val="0000FF"/>
          </w:rPr>
          <w:t>5</w:t>
        </w:r>
      </w:hyperlink>
      <w:r>
        <w:rPr>
          <w:rFonts w:ascii="Calibri" w:hAnsi="Calibri" w:cs="Calibri"/>
        </w:rP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451" w:history="1">
        <w:r>
          <w:rPr>
            <w:rFonts w:ascii="Calibri" w:hAnsi="Calibri" w:cs="Calibri"/>
            <w:color w:val="0000FF"/>
          </w:rPr>
          <w:t>статью 1</w:t>
        </w:r>
      </w:hyperlink>
      <w:r>
        <w:rPr>
          <w:rFonts w:ascii="Calibri" w:hAnsi="Calibri" w:cs="Calibri"/>
        </w:rPr>
        <w:t xml:space="preserve"> и </w:t>
      </w:r>
      <w:hyperlink r:id="rId452" w:history="1">
        <w:r>
          <w:rPr>
            <w:rFonts w:ascii="Calibri" w:hAnsi="Calibri" w:cs="Calibri"/>
            <w:color w:val="0000FF"/>
          </w:rPr>
          <w:t>пункт 1 статьи 4</w:t>
        </w:r>
      </w:hyperlink>
      <w:r>
        <w:rPr>
          <w:rFonts w:ascii="Calibri" w:hAnsi="Calibri" w:cs="Calibri"/>
        </w:rP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Федеральный </w:t>
      </w:r>
      <w:hyperlink r:id="rId453" w:history="1">
        <w:r>
          <w:rPr>
            <w:rFonts w:ascii="Calibri" w:hAnsi="Calibri" w:cs="Calibri"/>
            <w:color w:val="0000FF"/>
          </w:rPr>
          <w:t>закон</w:t>
        </w:r>
      </w:hyperlink>
      <w:r>
        <w:rPr>
          <w:rFonts w:ascii="Calibri" w:hAnsi="Calibri" w:cs="Calibri"/>
        </w:rP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454" w:history="1">
        <w:r>
          <w:rPr>
            <w:rFonts w:ascii="Calibri" w:hAnsi="Calibri" w:cs="Calibri"/>
            <w:color w:val="0000FF"/>
          </w:rPr>
          <w:t>статьи 24</w:t>
        </w:r>
      </w:hyperlink>
      <w:r>
        <w:rPr>
          <w:rFonts w:ascii="Calibri" w:hAnsi="Calibri" w:cs="Calibri"/>
        </w:rPr>
        <w:t xml:space="preserve">, </w:t>
      </w:r>
      <w:hyperlink r:id="rId455" w:history="1">
        <w:r>
          <w:rPr>
            <w:rFonts w:ascii="Calibri" w:hAnsi="Calibri" w:cs="Calibri"/>
            <w:color w:val="0000FF"/>
          </w:rPr>
          <w:t>пункт 1 статьи 27</w:t>
        </w:r>
      </w:hyperlink>
      <w:r>
        <w:rPr>
          <w:rFonts w:ascii="Calibri" w:hAnsi="Calibri" w:cs="Calibri"/>
        </w:rPr>
        <w:t xml:space="preserve"> и </w:t>
      </w:r>
      <w:hyperlink r:id="rId456" w:history="1">
        <w:r>
          <w:rPr>
            <w:rFonts w:ascii="Calibri" w:hAnsi="Calibri" w:cs="Calibri"/>
            <w:color w:val="0000FF"/>
          </w:rPr>
          <w:t>часть 4 статьи 30</w:t>
        </w:r>
      </w:hyperlink>
      <w:r>
        <w:rPr>
          <w:rFonts w:ascii="Calibri" w:hAnsi="Calibri" w:cs="Calibri"/>
        </w:rP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457" w:history="1">
        <w:r>
          <w:rPr>
            <w:rFonts w:ascii="Calibri" w:hAnsi="Calibri" w:cs="Calibri"/>
            <w:color w:val="0000FF"/>
          </w:rPr>
          <w:t>статью 2</w:t>
        </w:r>
      </w:hyperlink>
      <w:r>
        <w:rPr>
          <w:rFonts w:ascii="Calibri" w:hAnsi="Calibri" w:cs="Calibri"/>
        </w:rPr>
        <w:t xml:space="preserve"> и </w:t>
      </w:r>
      <w:hyperlink r:id="rId458" w:history="1">
        <w:r>
          <w:rPr>
            <w:rFonts w:ascii="Calibri" w:hAnsi="Calibri" w:cs="Calibri"/>
            <w:color w:val="0000FF"/>
          </w:rPr>
          <w:t>часть 5 статьи 3</w:t>
        </w:r>
      </w:hyperlink>
      <w:r>
        <w:rPr>
          <w:rFonts w:ascii="Calibri" w:hAnsi="Calibri" w:cs="Calibri"/>
        </w:rP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товаров, выполнение работ, оказание услуг для государственных и муниципальных </w:t>
      </w:r>
      <w:r>
        <w:rPr>
          <w:rFonts w:ascii="Calibri" w:hAnsi="Calibri" w:cs="Calibri"/>
        </w:rPr>
        <w:lastRenderedPageBreak/>
        <w:t>нужд" (Собрание законодательства Российской Федерации, 2009, N 27, ст. 3267);</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459" w:history="1">
        <w:r>
          <w:rPr>
            <w:rFonts w:ascii="Calibri" w:hAnsi="Calibri" w:cs="Calibri"/>
            <w:color w:val="0000FF"/>
          </w:rPr>
          <w:t>статью 1</w:t>
        </w:r>
      </w:hyperlink>
      <w:r>
        <w:rPr>
          <w:rFonts w:ascii="Calibri" w:hAnsi="Calibri" w:cs="Calibri"/>
        </w:rP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w:t>
      </w:r>
      <w:hyperlink r:id="rId460" w:history="1">
        <w:r>
          <w:rPr>
            <w:rFonts w:ascii="Calibri" w:hAnsi="Calibri" w:cs="Calibri"/>
            <w:color w:val="0000FF"/>
          </w:rPr>
          <w:t>статью 7</w:t>
        </w:r>
      </w:hyperlink>
      <w:r>
        <w:rPr>
          <w:rFonts w:ascii="Calibri" w:hAnsi="Calibri" w:cs="Calibri"/>
        </w:rP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hyperlink r:id="rId461" w:history="1">
        <w:r>
          <w:rPr>
            <w:rFonts w:ascii="Calibri" w:hAnsi="Calibri" w:cs="Calibri"/>
            <w:color w:val="0000FF"/>
          </w:rPr>
          <w:t>статью 44</w:t>
        </w:r>
      </w:hyperlink>
      <w:r>
        <w:rPr>
          <w:rFonts w:ascii="Calibri" w:hAnsi="Calibri" w:cs="Calibri"/>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w:t>
      </w:r>
      <w:hyperlink r:id="rId462" w:history="1">
        <w:r>
          <w:rPr>
            <w:rFonts w:ascii="Calibri" w:hAnsi="Calibri" w:cs="Calibri"/>
            <w:color w:val="0000FF"/>
          </w:rPr>
          <w:t>статью 3</w:t>
        </w:r>
      </w:hyperlink>
      <w:r>
        <w:rPr>
          <w:rFonts w:ascii="Calibri" w:hAnsi="Calibri" w:cs="Calibri"/>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w:t>
      </w:r>
      <w:hyperlink r:id="rId463" w:history="1">
        <w:r>
          <w:rPr>
            <w:rFonts w:ascii="Calibri" w:hAnsi="Calibri" w:cs="Calibri"/>
            <w:color w:val="0000FF"/>
          </w:rPr>
          <w:t>статью 4</w:t>
        </w:r>
      </w:hyperlink>
      <w:r>
        <w:rPr>
          <w:rFonts w:ascii="Calibri" w:hAnsi="Calibri" w:cs="Calibri"/>
        </w:rP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hyperlink r:id="rId464" w:history="1">
        <w:r>
          <w:rPr>
            <w:rFonts w:ascii="Calibri" w:hAnsi="Calibri" w:cs="Calibri"/>
            <w:color w:val="0000FF"/>
          </w:rPr>
          <w:t>статью 10</w:t>
        </w:r>
      </w:hyperlink>
      <w:r>
        <w:rPr>
          <w:rFonts w:ascii="Calibri" w:hAnsi="Calibri" w:cs="Calibri"/>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w:t>
      </w:r>
      <w:hyperlink r:id="rId465" w:history="1">
        <w:r>
          <w:rPr>
            <w:rFonts w:ascii="Calibri" w:hAnsi="Calibri" w:cs="Calibri"/>
            <w:color w:val="0000FF"/>
          </w:rPr>
          <w:t>статью 2</w:t>
        </w:r>
      </w:hyperlink>
      <w:r>
        <w:rPr>
          <w:rFonts w:ascii="Calibri" w:hAnsi="Calibri" w:cs="Calibri"/>
        </w:rP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w:t>
      </w:r>
      <w:hyperlink r:id="rId466" w:history="1">
        <w:r>
          <w:rPr>
            <w:rFonts w:ascii="Calibri" w:hAnsi="Calibri" w:cs="Calibri"/>
            <w:color w:val="0000FF"/>
          </w:rPr>
          <w:t>статью 21</w:t>
        </w:r>
      </w:hyperlink>
      <w:r>
        <w:rPr>
          <w:rFonts w:ascii="Calibri" w:hAnsi="Calibri" w:cs="Calibri"/>
        </w:rPr>
        <w:t xml:space="preserve">, </w:t>
      </w:r>
      <w:hyperlink r:id="rId467" w:history="1">
        <w:r>
          <w:rPr>
            <w:rFonts w:ascii="Calibri" w:hAnsi="Calibri" w:cs="Calibri"/>
            <w:color w:val="0000FF"/>
          </w:rPr>
          <w:t>пункт 1 статьи 25</w:t>
        </w:r>
      </w:hyperlink>
      <w:r>
        <w:rPr>
          <w:rFonts w:ascii="Calibri" w:hAnsi="Calibri" w:cs="Calibri"/>
        </w:rPr>
        <w:t xml:space="preserve"> и </w:t>
      </w:r>
      <w:hyperlink r:id="rId468" w:history="1">
        <w:r>
          <w:rPr>
            <w:rFonts w:ascii="Calibri" w:hAnsi="Calibri" w:cs="Calibri"/>
            <w:color w:val="0000FF"/>
          </w:rPr>
          <w:t>статью 29</w:t>
        </w:r>
      </w:hyperlink>
      <w:r>
        <w:rPr>
          <w:rFonts w:ascii="Calibri" w:hAnsi="Calibri" w:cs="Calibri"/>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w:t>
      </w:r>
      <w:hyperlink r:id="rId469" w:history="1">
        <w:r>
          <w:rPr>
            <w:rFonts w:ascii="Calibri" w:hAnsi="Calibri" w:cs="Calibri"/>
            <w:color w:val="0000FF"/>
          </w:rPr>
          <w:t>статью 5</w:t>
        </w:r>
      </w:hyperlink>
      <w:r>
        <w:rPr>
          <w:rFonts w:ascii="Calibri" w:hAnsi="Calibri" w:cs="Calibri"/>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Федеральный </w:t>
      </w:r>
      <w:hyperlink r:id="rId470" w:history="1">
        <w:r>
          <w:rPr>
            <w:rFonts w:ascii="Calibri" w:hAnsi="Calibri" w:cs="Calibri"/>
            <w:color w:val="0000FF"/>
          </w:rPr>
          <w:t>закон</w:t>
        </w:r>
      </w:hyperlink>
      <w:r>
        <w:rPr>
          <w:rFonts w:ascii="Calibri" w:hAnsi="Calibri" w:cs="Calibri"/>
        </w:rP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23) </w:t>
      </w:r>
      <w:hyperlink r:id="rId471" w:history="1">
        <w:r>
          <w:rPr>
            <w:rFonts w:ascii="Calibri" w:hAnsi="Calibri" w:cs="Calibri"/>
            <w:color w:val="0000FF"/>
          </w:rPr>
          <w:t>статью 5</w:t>
        </w:r>
      </w:hyperlink>
      <w:r>
        <w:rPr>
          <w:rFonts w:ascii="Calibri" w:hAnsi="Calibri" w:cs="Calibri"/>
        </w:rPr>
        <w:t xml:space="preserve"> и </w:t>
      </w:r>
      <w:hyperlink r:id="rId472" w:history="1">
        <w:r>
          <w:rPr>
            <w:rFonts w:ascii="Calibri" w:hAnsi="Calibri" w:cs="Calibri"/>
            <w:color w:val="0000FF"/>
          </w:rPr>
          <w:t>часть 3 статьи 7</w:t>
        </w:r>
      </w:hyperlink>
      <w:r>
        <w:rPr>
          <w:rFonts w:ascii="Calibri" w:hAnsi="Calibri" w:cs="Calibri"/>
        </w:rP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Федеральный </w:t>
      </w:r>
      <w:hyperlink r:id="rId473" w:history="1">
        <w:r>
          <w:rPr>
            <w:rFonts w:ascii="Calibri" w:hAnsi="Calibri" w:cs="Calibri"/>
            <w:color w:val="0000FF"/>
          </w:rPr>
          <w:t>закон</w:t>
        </w:r>
      </w:hyperlink>
      <w:r>
        <w:rPr>
          <w:rFonts w:ascii="Calibri" w:hAnsi="Calibri" w:cs="Calibri"/>
        </w:rP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w:t>
      </w:r>
      <w:hyperlink r:id="rId474" w:history="1">
        <w:r>
          <w:rPr>
            <w:rFonts w:ascii="Calibri" w:hAnsi="Calibri" w:cs="Calibri"/>
            <w:color w:val="0000FF"/>
          </w:rPr>
          <w:t>статью 46</w:t>
        </w:r>
      </w:hyperlink>
      <w:r>
        <w:rPr>
          <w:rFonts w:ascii="Calibri" w:hAnsi="Calibri" w:cs="Calibri"/>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w:t>
      </w:r>
      <w:r>
        <w:rPr>
          <w:rFonts w:ascii="Calibri" w:hAnsi="Calibri" w:cs="Calibri"/>
        </w:rPr>
        <w:lastRenderedPageBreak/>
        <w:t>Российской Федерации, 2011, N 27, ст. 3880);</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hyperlink r:id="rId475" w:history="1">
        <w:r>
          <w:rPr>
            <w:rFonts w:ascii="Calibri" w:hAnsi="Calibri" w:cs="Calibri"/>
            <w:color w:val="0000FF"/>
          </w:rPr>
          <w:t>статью 33</w:t>
        </w:r>
      </w:hyperlink>
      <w:r>
        <w:rPr>
          <w:rFonts w:ascii="Calibri" w:hAnsi="Calibri" w:cs="Calibri"/>
        </w:rP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w:t>
      </w:r>
      <w:hyperlink r:id="rId476" w:history="1">
        <w:r>
          <w:rPr>
            <w:rFonts w:ascii="Calibri" w:hAnsi="Calibri" w:cs="Calibri"/>
            <w:color w:val="0000FF"/>
          </w:rPr>
          <w:t>статью 7</w:t>
        </w:r>
      </w:hyperlink>
      <w:r>
        <w:rPr>
          <w:rFonts w:ascii="Calibri" w:hAnsi="Calibri" w:cs="Calibri"/>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Федеральный </w:t>
      </w:r>
      <w:hyperlink r:id="rId477" w:history="1">
        <w:r>
          <w:rPr>
            <w:rFonts w:ascii="Calibri" w:hAnsi="Calibri" w:cs="Calibri"/>
            <w:color w:val="0000FF"/>
          </w:rPr>
          <w:t>закон</w:t>
        </w:r>
      </w:hyperlink>
      <w:r>
        <w:rPr>
          <w:rFonts w:ascii="Calibri" w:hAnsi="Calibri" w:cs="Calibri"/>
        </w:rP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Федеральный </w:t>
      </w:r>
      <w:hyperlink r:id="rId478" w:history="1">
        <w:r>
          <w:rPr>
            <w:rFonts w:ascii="Calibri" w:hAnsi="Calibri" w:cs="Calibri"/>
            <w:color w:val="0000FF"/>
          </w:rPr>
          <w:t>закон</w:t>
        </w:r>
      </w:hyperlink>
      <w:r>
        <w:rPr>
          <w:rFonts w:ascii="Calibri" w:hAnsi="Calibri" w:cs="Calibri"/>
        </w:rP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w:t>
      </w:r>
      <w:hyperlink r:id="rId479" w:history="1">
        <w:r>
          <w:rPr>
            <w:rFonts w:ascii="Calibri" w:hAnsi="Calibri" w:cs="Calibri"/>
            <w:color w:val="0000FF"/>
          </w:rPr>
          <w:t>часть 3 статьи 4</w:t>
        </w:r>
      </w:hyperlink>
      <w:r>
        <w:rPr>
          <w:rFonts w:ascii="Calibri" w:hAnsi="Calibri" w:cs="Calibri"/>
        </w:rP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w:t>
      </w:r>
      <w:hyperlink r:id="rId480" w:history="1">
        <w:r>
          <w:rPr>
            <w:rFonts w:ascii="Calibri" w:hAnsi="Calibri" w:cs="Calibri"/>
            <w:color w:val="0000FF"/>
          </w:rPr>
          <w:t>статью 7</w:t>
        </w:r>
      </w:hyperlink>
      <w:r>
        <w:rPr>
          <w:rFonts w:ascii="Calibri" w:hAnsi="Calibri" w:cs="Calibri"/>
        </w:rP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outlineLvl w:val="1"/>
        <w:rPr>
          <w:rFonts w:ascii="Calibri" w:hAnsi="Calibri" w:cs="Calibri"/>
        </w:rPr>
      </w:pPr>
      <w:bookmarkStart w:id="512" w:name="Par2508"/>
      <w:bookmarkEnd w:id="512"/>
      <w:r>
        <w:rPr>
          <w:rFonts w:ascii="Calibri" w:hAnsi="Calibri" w:cs="Calibri"/>
        </w:rPr>
        <w:t>Статья 114. Порядок вступления в силу настоящего Федерального закона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3" w:name="Par2511"/>
      <w:bookmarkEnd w:id="513"/>
      <w:r>
        <w:rPr>
          <w:rFonts w:ascii="Calibri" w:hAnsi="Calibri" w:cs="Calibri"/>
        </w:rP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39244C" w:rsidRDefault="0039244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919" w:history="1">
        <w:r>
          <w:rPr>
            <w:rFonts w:ascii="Calibri" w:hAnsi="Calibri" w:cs="Calibri"/>
            <w:color w:val="0000FF"/>
          </w:rPr>
          <w:t>Пункт 1 части 6</w:t>
        </w:r>
      </w:hyperlink>
      <w:r>
        <w:rPr>
          <w:rFonts w:ascii="Calibri" w:hAnsi="Calibri" w:cs="Calibri"/>
        </w:rPr>
        <w:t xml:space="preserve">, </w:t>
      </w:r>
      <w:hyperlink w:anchor="Par924" w:history="1">
        <w:r>
          <w:rPr>
            <w:rFonts w:ascii="Calibri" w:hAnsi="Calibri" w:cs="Calibri"/>
            <w:color w:val="0000FF"/>
          </w:rPr>
          <w:t>части 8</w:t>
        </w:r>
      </w:hyperlink>
      <w:r>
        <w:rPr>
          <w:rFonts w:ascii="Calibri" w:hAnsi="Calibri" w:cs="Calibri"/>
        </w:rPr>
        <w:t xml:space="preserve"> и </w:t>
      </w:r>
      <w:hyperlink w:anchor="Par937" w:history="1">
        <w:r>
          <w:rPr>
            <w:rFonts w:ascii="Calibri" w:hAnsi="Calibri" w:cs="Calibri"/>
            <w:color w:val="0000FF"/>
          </w:rPr>
          <w:t>11 статьи 45</w:t>
        </w:r>
      </w:hyperlink>
      <w:r>
        <w:rPr>
          <w:rFonts w:ascii="Calibri" w:hAnsi="Calibri" w:cs="Calibri"/>
        </w:rPr>
        <w:t xml:space="preserve"> настоящего Федерального закона вступают в силу с 31 марта 2014 года.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1.1 введена Федеральным </w:t>
      </w:r>
      <w:hyperlink r:id="rId481" w:history="1">
        <w:r>
          <w:rPr>
            <w:rFonts w:ascii="Calibri" w:hAnsi="Calibri" w:cs="Calibri"/>
            <w:color w:val="0000FF"/>
          </w:rPr>
          <w:t>законом</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4" w:name="Par2514"/>
      <w:bookmarkEnd w:id="514"/>
      <w:r>
        <w:rPr>
          <w:rFonts w:ascii="Calibri" w:hAnsi="Calibri" w:cs="Calibri"/>
        </w:rPr>
        <w:t xml:space="preserve">1.2. </w:t>
      </w:r>
      <w:hyperlink w:anchor="Par704" w:history="1">
        <w:r>
          <w:rPr>
            <w:rFonts w:ascii="Calibri" w:hAnsi="Calibri" w:cs="Calibri"/>
            <w:color w:val="0000FF"/>
          </w:rPr>
          <w:t>Часть 26 статьи 34</w:t>
        </w:r>
      </w:hyperlink>
      <w:r>
        <w:rPr>
          <w:rFonts w:ascii="Calibri" w:hAnsi="Calibri" w:cs="Calibri"/>
        </w:rPr>
        <w:t xml:space="preserve">, </w:t>
      </w:r>
      <w:hyperlink w:anchor="Par713" w:history="1">
        <w:r>
          <w:rPr>
            <w:rFonts w:ascii="Calibri" w:hAnsi="Calibri" w:cs="Calibri"/>
            <w:color w:val="0000FF"/>
          </w:rPr>
          <w:t>статья 35</w:t>
        </w:r>
      </w:hyperlink>
      <w:r>
        <w:rPr>
          <w:rFonts w:ascii="Calibri" w:hAnsi="Calibri" w:cs="Calibri"/>
        </w:rPr>
        <w:t xml:space="preserve"> настоящего Федерального закона вступают в силу с 1 июля 2014 года.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1.2 в ред. Федерального </w:t>
      </w:r>
      <w:hyperlink r:id="rId482"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5" w:name="Par2516"/>
      <w:bookmarkEnd w:id="515"/>
      <w:r>
        <w:rPr>
          <w:rFonts w:ascii="Calibri" w:hAnsi="Calibri" w:cs="Calibri"/>
        </w:rPr>
        <w:t xml:space="preserve">2. </w:t>
      </w:r>
      <w:hyperlink w:anchor="Par128" w:history="1">
        <w:r>
          <w:rPr>
            <w:rFonts w:ascii="Calibri" w:hAnsi="Calibri" w:cs="Calibri"/>
            <w:color w:val="0000FF"/>
          </w:rPr>
          <w:t>Пункт 16 части 3 статьи 4</w:t>
        </w:r>
      </w:hyperlink>
      <w:r>
        <w:rPr>
          <w:rFonts w:ascii="Calibri" w:hAnsi="Calibri" w:cs="Calibri"/>
        </w:rPr>
        <w:t xml:space="preserve">, </w:t>
      </w:r>
      <w:hyperlink w:anchor="Par228" w:history="1">
        <w:r>
          <w:rPr>
            <w:rFonts w:ascii="Calibri" w:hAnsi="Calibri" w:cs="Calibri"/>
            <w:color w:val="0000FF"/>
          </w:rPr>
          <w:t>статьи 16</w:t>
        </w:r>
      </w:hyperlink>
      <w:r>
        <w:rPr>
          <w:rFonts w:ascii="Calibri" w:hAnsi="Calibri" w:cs="Calibri"/>
        </w:rPr>
        <w:t xml:space="preserve">, </w:t>
      </w:r>
      <w:hyperlink w:anchor="Par240" w:history="1">
        <w:r>
          <w:rPr>
            <w:rFonts w:ascii="Calibri" w:hAnsi="Calibri" w:cs="Calibri"/>
            <w:color w:val="0000FF"/>
          </w:rPr>
          <w:t>17</w:t>
        </w:r>
      </w:hyperlink>
      <w:r>
        <w:rPr>
          <w:rFonts w:ascii="Calibri" w:hAnsi="Calibri" w:cs="Calibri"/>
        </w:rPr>
        <w:t xml:space="preserve">, </w:t>
      </w:r>
      <w:hyperlink w:anchor="Par274" w:history="1">
        <w:r>
          <w:rPr>
            <w:rFonts w:ascii="Calibri" w:hAnsi="Calibri" w:cs="Calibri"/>
            <w:color w:val="0000FF"/>
          </w:rPr>
          <w:t>18</w:t>
        </w:r>
      </w:hyperlink>
      <w:r>
        <w:rPr>
          <w:rFonts w:ascii="Calibri" w:hAnsi="Calibri" w:cs="Calibri"/>
        </w:rPr>
        <w:t xml:space="preserve">, </w:t>
      </w:r>
      <w:hyperlink w:anchor="Par291" w:history="1">
        <w:r>
          <w:rPr>
            <w:rFonts w:ascii="Calibri" w:hAnsi="Calibri" w:cs="Calibri"/>
            <w:color w:val="0000FF"/>
          </w:rPr>
          <w:t>19</w:t>
        </w:r>
      </w:hyperlink>
      <w:r>
        <w:rPr>
          <w:rFonts w:ascii="Calibri" w:hAnsi="Calibri" w:cs="Calibri"/>
        </w:rPr>
        <w:t xml:space="preserve">, </w:t>
      </w:r>
      <w:hyperlink w:anchor="Par331" w:history="1">
        <w:r>
          <w:rPr>
            <w:rFonts w:ascii="Calibri" w:hAnsi="Calibri" w:cs="Calibri"/>
            <w:color w:val="0000FF"/>
          </w:rPr>
          <w:t>части 1</w:t>
        </w:r>
      </w:hyperlink>
      <w:r>
        <w:rPr>
          <w:rFonts w:ascii="Calibri" w:hAnsi="Calibri" w:cs="Calibri"/>
        </w:rPr>
        <w:t xml:space="preserve"> - </w:t>
      </w:r>
      <w:hyperlink w:anchor="Par353" w:history="1">
        <w:r>
          <w:rPr>
            <w:rFonts w:ascii="Calibri" w:hAnsi="Calibri" w:cs="Calibri"/>
            <w:color w:val="0000FF"/>
          </w:rPr>
          <w:t>10</w:t>
        </w:r>
      </w:hyperlink>
      <w:r>
        <w:rPr>
          <w:rFonts w:ascii="Calibri" w:hAnsi="Calibri" w:cs="Calibri"/>
        </w:rPr>
        <w:t xml:space="preserve">, </w:t>
      </w:r>
      <w:hyperlink w:anchor="Par363" w:history="1">
        <w:r>
          <w:rPr>
            <w:rFonts w:ascii="Calibri" w:hAnsi="Calibri" w:cs="Calibri"/>
            <w:color w:val="0000FF"/>
          </w:rPr>
          <w:t>12</w:t>
        </w:r>
      </w:hyperlink>
      <w:r>
        <w:rPr>
          <w:rFonts w:ascii="Calibri" w:hAnsi="Calibri" w:cs="Calibri"/>
        </w:rPr>
        <w:t xml:space="preserve"> - </w:t>
      </w:r>
      <w:hyperlink w:anchor="Par376" w:history="1">
        <w:r>
          <w:rPr>
            <w:rFonts w:ascii="Calibri" w:hAnsi="Calibri" w:cs="Calibri"/>
            <w:color w:val="0000FF"/>
          </w:rPr>
          <w:t>15 статьи 21</w:t>
        </w:r>
      </w:hyperlink>
      <w:r>
        <w:rPr>
          <w:rFonts w:ascii="Calibri" w:hAnsi="Calibri" w:cs="Calibri"/>
        </w:rPr>
        <w:t xml:space="preserve">, </w:t>
      </w:r>
      <w:hyperlink w:anchor="Par432" w:history="1">
        <w:r>
          <w:rPr>
            <w:rFonts w:ascii="Calibri" w:hAnsi="Calibri" w:cs="Calibri"/>
            <w:color w:val="0000FF"/>
          </w:rPr>
          <w:t>части 1</w:t>
        </w:r>
      </w:hyperlink>
      <w:r>
        <w:rPr>
          <w:rFonts w:ascii="Calibri" w:hAnsi="Calibri" w:cs="Calibri"/>
        </w:rPr>
        <w:t xml:space="preserve"> и </w:t>
      </w:r>
      <w:hyperlink w:anchor="Par437" w:history="1">
        <w:r>
          <w:rPr>
            <w:rFonts w:ascii="Calibri" w:hAnsi="Calibri" w:cs="Calibri"/>
            <w:color w:val="0000FF"/>
          </w:rPr>
          <w:t>2 статьи 23</w:t>
        </w:r>
      </w:hyperlink>
      <w:r>
        <w:rPr>
          <w:rFonts w:ascii="Calibri" w:hAnsi="Calibri" w:cs="Calibri"/>
        </w:rPr>
        <w:t xml:space="preserve">, </w:t>
      </w:r>
      <w:hyperlink w:anchor="Par472" w:history="1">
        <w:r>
          <w:rPr>
            <w:rFonts w:ascii="Calibri" w:hAnsi="Calibri" w:cs="Calibri"/>
            <w:color w:val="0000FF"/>
          </w:rPr>
          <w:t>пункт 1.1 части 2 статьи 25</w:t>
        </w:r>
      </w:hyperlink>
      <w:r>
        <w:rPr>
          <w:rFonts w:ascii="Calibri" w:hAnsi="Calibri" w:cs="Calibri"/>
        </w:rPr>
        <w:t xml:space="preserve">, </w:t>
      </w:r>
      <w:hyperlink w:anchor="Par766" w:history="1">
        <w:r>
          <w:rPr>
            <w:rFonts w:ascii="Calibri" w:hAnsi="Calibri" w:cs="Calibri"/>
            <w:color w:val="0000FF"/>
          </w:rPr>
          <w:t>пункты 1</w:t>
        </w:r>
      </w:hyperlink>
      <w:r>
        <w:rPr>
          <w:rFonts w:ascii="Calibri" w:hAnsi="Calibri" w:cs="Calibri"/>
        </w:rPr>
        <w:t xml:space="preserve"> и </w:t>
      </w:r>
      <w:hyperlink w:anchor="Par771" w:history="1">
        <w:r>
          <w:rPr>
            <w:rFonts w:ascii="Calibri" w:hAnsi="Calibri" w:cs="Calibri"/>
            <w:color w:val="0000FF"/>
          </w:rPr>
          <w:t>2 части 4 статьи 38</w:t>
        </w:r>
      </w:hyperlink>
      <w:r>
        <w:rPr>
          <w:rFonts w:ascii="Calibri" w:hAnsi="Calibri" w:cs="Calibri"/>
        </w:rPr>
        <w:t xml:space="preserve"> настоящего Федерального закона вступают в силу с 1 января 2015 года.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2 в ред. Федерального </w:t>
      </w:r>
      <w:hyperlink r:id="rId483" w:history="1">
        <w:r>
          <w:rPr>
            <w:rFonts w:ascii="Calibri" w:hAnsi="Calibri" w:cs="Calibri"/>
            <w:color w:val="0000FF"/>
          </w:rPr>
          <w:t>закона</w:t>
        </w:r>
      </w:hyperlink>
      <w:r>
        <w:rPr>
          <w:rFonts w:ascii="Calibri" w:hAnsi="Calibri" w:cs="Calibri"/>
        </w:rPr>
        <w:t xml:space="preserve"> от 04.06.2014 N 140-ФЗ)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6" w:name="Par2518"/>
      <w:bookmarkEnd w:id="516"/>
      <w:r>
        <w:rPr>
          <w:rFonts w:ascii="Calibri" w:hAnsi="Calibri" w:cs="Calibri"/>
        </w:rPr>
        <w:t xml:space="preserve">3. </w:t>
      </w:r>
      <w:hyperlink w:anchor="Par94" w:history="1">
        <w:r>
          <w:rPr>
            <w:rFonts w:ascii="Calibri" w:hAnsi="Calibri" w:cs="Calibri"/>
            <w:color w:val="0000FF"/>
          </w:rPr>
          <w:t>Пункт 2 части 1</w:t>
        </w:r>
      </w:hyperlink>
      <w:r>
        <w:rPr>
          <w:rFonts w:ascii="Calibri" w:hAnsi="Calibri" w:cs="Calibri"/>
        </w:rPr>
        <w:t xml:space="preserve">, </w:t>
      </w:r>
      <w:hyperlink w:anchor="Par109" w:history="1">
        <w:r>
          <w:rPr>
            <w:rFonts w:ascii="Calibri" w:hAnsi="Calibri" w:cs="Calibri"/>
            <w:color w:val="0000FF"/>
          </w:rPr>
          <w:t>пункты 1</w:t>
        </w:r>
      </w:hyperlink>
      <w:r>
        <w:rPr>
          <w:rFonts w:ascii="Calibri" w:hAnsi="Calibri" w:cs="Calibri"/>
        </w:rPr>
        <w:t xml:space="preserve"> - </w:t>
      </w:r>
      <w:hyperlink w:anchor="Par111" w:history="1">
        <w:r>
          <w:rPr>
            <w:rFonts w:ascii="Calibri" w:hAnsi="Calibri" w:cs="Calibri"/>
            <w:color w:val="0000FF"/>
          </w:rPr>
          <w:t>3 части 3 статьи 4</w:t>
        </w:r>
      </w:hyperlink>
      <w:r>
        <w:rPr>
          <w:rFonts w:ascii="Calibri" w:hAnsi="Calibri" w:cs="Calibri"/>
        </w:rPr>
        <w:t xml:space="preserve">, </w:t>
      </w:r>
      <w:hyperlink w:anchor="Par312" w:history="1">
        <w:r>
          <w:rPr>
            <w:rFonts w:ascii="Calibri" w:hAnsi="Calibri" w:cs="Calibri"/>
            <w:color w:val="0000FF"/>
          </w:rPr>
          <w:t>статья 20</w:t>
        </w:r>
      </w:hyperlink>
      <w:r>
        <w:rPr>
          <w:rFonts w:ascii="Calibri" w:hAnsi="Calibri" w:cs="Calibri"/>
        </w:rPr>
        <w:t xml:space="preserve">, </w:t>
      </w:r>
      <w:hyperlink w:anchor="Par358" w:history="1">
        <w:r>
          <w:rPr>
            <w:rFonts w:ascii="Calibri" w:hAnsi="Calibri" w:cs="Calibri"/>
            <w:color w:val="0000FF"/>
          </w:rPr>
          <w:t>часть 11 статьи 21</w:t>
        </w:r>
      </w:hyperlink>
      <w:r>
        <w:rPr>
          <w:rFonts w:ascii="Calibri" w:hAnsi="Calibri" w:cs="Calibri"/>
        </w:rPr>
        <w:t xml:space="preserve">, </w:t>
      </w:r>
      <w:hyperlink w:anchor="Par503" w:history="1">
        <w:r>
          <w:rPr>
            <w:rFonts w:ascii="Calibri" w:hAnsi="Calibri" w:cs="Calibri"/>
            <w:color w:val="0000FF"/>
          </w:rPr>
          <w:t>часть 5 статьи 26</w:t>
        </w:r>
      </w:hyperlink>
      <w:r>
        <w:rPr>
          <w:rFonts w:ascii="Calibri" w:hAnsi="Calibri" w:cs="Calibri"/>
        </w:rPr>
        <w:t xml:space="preserve">, </w:t>
      </w:r>
      <w:hyperlink w:anchor="Par833" w:history="1">
        <w:r>
          <w:rPr>
            <w:rFonts w:ascii="Calibri" w:hAnsi="Calibri" w:cs="Calibri"/>
            <w:color w:val="0000FF"/>
          </w:rPr>
          <w:t>пункт 3 статьи 42</w:t>
        </w:r>
      </w:hyperlink>
      <w:r>
        <w:rPr>
          <w:rFonts w:ascii="Calibri" w:hAnsi="Calibri" w:cs="Calibri"/>
        </w:rPr>
        <w:t xml:space="preserve">, </w:t>
      </w:r>
      <w:hyperlink w:anchor="Par2064" w:history="1">
        <w:r>
          <w:rPr>
            <w:rFonts w:ascii="Calibri" w:hAnsi="Calibri" w:cs="Calibri"/>
            <w:color w:val="0000FF"/>
          </w:rPr>
          <w:t>часть 1 статьи 97</w:t>
        </w:r>
      </w:hyperlink>
      <w:r>
        <w:rPr>
          <w:rFonts w:ascii="Calibri" w:hAnsi="Calibri" w:cs="Calibri"/>
        </w:rPr>
        <w:t xml:space="preserve">, </w:t>
      </w:r>
      <w:hyperlink w:anchor="Par2109" w:history="1">
        <w:r>
          <w:rPr>
            <w:rFonts w:ascii="Calibri" w:hAnsi="Calibri" w:cs="Calibri"/>
            <w:color w:val="0000FF"/>
          </w:rPr>
          <w:t>часть 5</w:t>
        </w:r>
      </w:hyperlink>
      <w:r>
        <w:rPr>
          <w:rFonts w:ascii="Calibri" w:hAnsi="Calibri" w:cs="Calibri"/>
        </w:rPr>
        <w:t xml:space="preserve">, </w:t>
      </w:r>
      <w:hyperlink w:anchor="Par2125" w:history="1">
        <w:r>
          <w:rPr>
            <w:rFonts w:ascii="Calibri" w:hAnsi="Calibri" w:cs="Calibri"/>
            <w:color w:val="0000FF"/>
          </w:rPr>
          <w:t>пункт 1 части 8 статьи 99</w:t>
        </w:r>
      </w:hyperlink>
      <w:r>
        <w:rPr>
          <w:rFonts w:ascii="Calibri" w:hAnsi="Calibri" w:cs="Calibri"/>
        </w:rPr>
        <w:t xml:space="preserve">, </w:t>
      </w:r>
      <w:hyperlink w:anchor="Par2246" w:history="1">
        <w:r>
          <w:rPr>
            <w:rFonts w:ascii="Calibri" w:hAnsi="Calibri" w:cs="Calibri"/>
            <w:color w:val="0000FF"/>
          </w:rPr>
          <w:t>пункт 12 части 2 статьи 103</w:t>
        </w:r>
      </w:hyperlink>
      <w:r>
        <w:rPr>
          <w:rFonts w:ascii="Calibri" w:hAnsi="Calibri" w:cs="Calibri"/>
        </w:rPr>
        <w:t xml:space="preserve">, </w:t>
      </w:r>
      <w:hyperlink w:anchor="Par2274" w:history="1">
        <w:r>
          <w:rPr>
            <w:rFonts w:ascii="Calibri" w:hAnsi="Calibri" w:cs="Calibri"/>
            <w:color w:val="0000FF"/>
          </w:rPr>
          <w:t>пункт 5 части 3 статьи 104</w:t>
        </w:r>
      </w:hyperlink>
      <w:r>
        <w:rPr>
          <w:rFonts w:ascii="Calibri" w:hAnsi="Calibri" w:cs="Calibri"/>
        </w:rPr>
        <w:t xml:space="preserve"> настоящего Федерального закона вступают в силу с 1 января 2016 года.</w:t>
      </w:r>
    </w:p>
    <w:p w:rsidR="0039244C" w:rsidRDefault="0039244C">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4" w:history="1">
        <w:r>
          <w:rPr>
            <w:rFonts w:ascii="Calibri" w:hAnsi="Calibri" w:cs="Calibri"/>
            <w:color w:val="0000FF"/>
          </w:rPr>
          <w:t>закона</w:t>
        </w:r>
      </w:hyperlink>
      <w:r>
        <w:rPr>
          <w:rFonts w:ascii="Calibri" w:hAnsi="Calibri" w:cs="Calibri"/>
        </w:rPr>
        <w:t xml:space="preserve"> от 28.12.2013 N 396-ФЗ)</w:t>
      </w:r>
    </w:p>
    <w:p w:rsidR="0039244C" w:rsidRDefault="0039244C">
      <w:pPr>
        <w:widowControl w:val="0"/>
        <w:autoSpaceDE w:val="0"/>
        <w:autoSpaceDN w:val="0"/>
        <w:adjustRightInd w:val="0"/>
        <w:spacing w:after="0" w:line="240" w:lineRule="auto"/>
        <w:ind w:firstLine="540"/>
        <w:jc w:val="both"/>
        <w:rPr>
          <w:rFonts w:ascii="Calibri" w:hAnsi="Calibri" w:cs="Calibri"/>
        </w:rPr>
      </w:pPr>
      <w:bookmarkStart w:id="517" w:name="Par2520"/>
      <w:bookmarkEnd w:id="517"/>
      <w:r>
        <w:rPr>
          <w:rFonts w:ascii="Calibri" w:hAnsi="Calibri" w:cs="Calibri"/>
        </w:rPr>
        <w:t xml:space="preserve">4. </w:t>
      </w:r>
      <w:hyperlink w:anchor="Par443" w:history="1">
        <w:r>
          <w:rPr>
            <w:rFonts w:ascii="Calibri" w:hAnsi="Calibri" w:cs="Calibri"/>
            <w:color w:val="0000FF"/>
          </w:rPr>
          <w:t>Часть 4 статьи 23</w:t>
        </w:r>
      </w:hyperlink>
      <w:r>
        <w:rPr>
          <w:rFonts w:ascii="Calibri" w:hAnsi="Calibri" w:cs="Calibri"/>
        </w:rPr>
        <w:t xml:space="preserve"> настоящего Федерального закона вступает в силу с 1 января 2017 года.</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39244C" w:rsidRDefault="0039244C">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39244C" w:rsidRDefault="0039244C">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39244C" w:rsidRDefault="0039244C">
      <w:pPr>
        <w:widowControl w:val="0"/>
        <w:autoSpaceDE w:val="0"/>
        <w:autoSpaceDN w:val="0"/>
        <w:adjustRightInd w:val="0"/>
        <w:spacing w:after="0" w:line="240" w:lineRule="auto"/>
        <w:rPr>
          <w:rFonts w:ascii="Calibri" w:hAnsi="Calibri" w:cs="Calibri"/>
        </w:rPr>
      </w:pPr>
      <w:r>
        <w:rPr>
          <w:rFonts w:ascii="Calibri" w:hAnsi="Calibri" w:cs="Calibri"/>
        </w:rPr>
        <w:t>5 апреля 2013 года</w:t>
      </w:r>
    </w:p>
    <w:p w:rsidR="0039244C" w:rsidRDefault="0039244C" w:rsidP="0039244C">
      <w:pPr>
        <w:widowControl w:val="0"/>
        <w:autoSpaceDE w:val="0"/>
        <w:autoSpaceDN w:val="0"/>
        <w:adjustRightInd w:val="0"/>
        <w:spacing w:after="0" w:line="240" w:lineRule="auto"/>
        <w:rPr>
          <w:rFonts w:ascii="Calibri" w:hAnsi="Calibri" w:cs="Calibri"/>
        </w:rPr>
      </w:pPr>
      <w:r>
        <w:rPr>
          <w:rFonts w:ascii="Calibri" w:hAnsi="Calibri" w:cs="Calibri"/>
        </w:rPr>
        <w:t>N 44-ФЗ</w:t>
      </w:r>
    </w:p>
    <w:p w:rsidR="0039244C" w:rsidRDefault="0039244C">
      <w:pPr>
        <w:widowControl w:val="0"/>
        <w:autoSpaceDE w:val="0"/>
        <w:autoSpaceDN w:val="0"/>
        <w:adjustRightInd w:val="0"/>
        <w:spacing w:after="0" w:line="240" w:lineRule="auto"/>
        <w:ind w:firstLine="540"/>
        <w:jc w:val="both"/>
        <w:rPr>
          <w:rFonts w:ascii="Calibri" w:hAnsi="Calibri" w:cs="Calibri"/>
        </w:rPr>
      </w:pPr>
    </w:p>
    <w:p w:rsidR="00631D69" w:rsidRDefault="00631D69">
      <w:bookmarkStart w:id="518" w:name="_GoBack"/>
      <w:bookmarkEnd w:id="518"/>
    </w:p>
    <w:sectPr w:rsidR="00631D69" w:rsidSect="00151B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4C"/>
    <w:rsid w:val="0039244C"/>
    <w:rsid w:val="00631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44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9244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244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9244C"/>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44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39244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9244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39244C"/>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EA28065F3921C8793085156459C604FCF910B57E5217625784B6F1A107D1772D64D2D05752075CBpEM9J" TargetMode="External"/><Relationship Id="rId299" Type="http://schemas.openxmlformats.org/officeDocument/2006/relationships/hyperlink" Target="consultantplus://offline/ref=0EA28065F3921C8793085156459C604FCF930F56E9277625784B6F1A107D1772D64D2D05752075CApEM8J" TargetMode="External"/><Relationship Id="rId21" Type="http://schemas.openxmlformats.org/officeDocument/2006/relationships/hyperlink" Target="consultantplus://offline/ref=0EA28065F3921C8793085156459C604FCF920D55E9217625784B6F1A107D1772D64D2D05752071CCpEM3J" TargetMode="External"/><Relationship Id="rId63" Type="http://schemas.openxmlformats.org/officeDocument/2006/relationships/hyperlink" Target="consultantplus://offline/ref=0EA28065F3921C8793085156459C604FCF910E54EA237625784B6F1A107D1772D64D2D05752075C8pEMEJ" TargetMode="External"/><Relationship Id="rId159" Type="http://schemas.openxmlformats.org/officeDocument/2006/relationships/hyperlink" Target="consultantplus://offline/ref=0EA28065F3921C8793085156459C604FCF910B5FE4227625784B6F1A10p7MDJ" TargetMode="External"/><Relationship Id="rId324" Type="http://schemas.openxmlformats.org/officeDocument/2006/relationships/hyperlink" Target="consultantplus://offline/ref=0EA28065F3921C8793085156459C604FCF920E5EEC2C7625784B6F1A107D1772D64D2D05752074C3pEMBJ" TargetMode="External"/><Relationship Id="rId366" Type="http://schemas.openxmlformats.org/officeDocument/2006/relationships/hyperlink" Target="consultantplus://offline/ref=0EA28065F3921C8793085156459C604FCF920D55E9217625784B6F1A107D1772D64D2D05752073CEpEMFJ" TargetMode="External"/><Relationship Id="rId170" Type="http://schemas.openxmlformats.org/officeDocument/2006/relationships/hyperlink" Target="consultantplus://offline/ref=0EA28065F3921C8793085156459C604FCF920E5EEC2C7625784B6F1A107D1772D64D2D05752075CDpEMCJ" TargetMode="External"/><Relationship Id="rId226" Type="http://schemas.openxmlformats.org/officeDocument/2006/relationships/hyperlink" Target="consultantplus://offline/ref=0EA28065F3921C8793085156459C604FCF920D55E9217625784B6F1A107D1772D64D2D05752070C2pEMCJ" TargetMode="External"/><Relationship Id="rId433" Type="http://schemas.openxmlformats.org/officeDocument/2006/relationships/hyperlink" Target="consultantplus://offline/ref=0EA28065F3921C8793085156459C604FCF920D55E9217625784B6F1A107D1772D64D2D05752072CApEMCJ" TargetMode="External"/><Relationship Id="rId268" Type="http://schemas.openxmlformats.org/officeDocument/2006/relationships/hyperlink" Target="consultantplus://offline/ref=0EA28065F3921C8793085156459C604FCF920E5EEC2C7625784B6F1A107D1772D64D2D05752074CEpEMEJ" TargetMode="External"/><Relationship Id="rId475" Type="http://schemas.openxmlformats.org/officeDocument/2006/relationships/hyperlink" Target="consultantplus://offline/ref=0EA28065F3921C8793085156459C604FCF90045EE4257625784B6F1A107D1772D64D2D05752077CFpEM2J" TargetMode="External"/><Relationship Id="rId32" Type="http://schemas.openxmlformats.org/officeDocument/2006/relationships/hyperlink" Target="consultantplus://offline/ref=0EA28065F3921C8793085156459C604FCF940D5FED2D7625784B6F1A107D1772D64D2D05752071CApEM2J" TargetMode="External"/><Relationship Id="rId74" Type="http://schemas.openxmlformats.org/officeDocument/2006/relationships/hyperlink" Target="consultantplus://offline/ref=0EA28065F3921C8793085156459C604FCF920D55E9217625784B6F1A107D1772D64D2D05752071C2pEMFJ" TargetMode="External"/><Relationship Id="rId128" Type="http://schemas.openxmlformats.org/officeDocument/2006/relationships/hyperlink" Target="consultantplus://offline/ref=0EA28065F3921C8793085156459C604FCF910B5FE4227625784B6F1A107D1772D64D2D05752074C3pEM8J" TargetMode="External"/><Relationship Id="rId335" Type="http://schemas.openxmlformats.org/officeDocument/2006/relationships/hyperlink" Target="consultantplus://offline/ref=0EA28065F3921C8793085156459C604FCF920E5EEC2C7625784B6F1A107D1772D64D2D05752074C3pEMCJ" TargetMode="External"/><Relationship Id="rId377" Type="http://schemas.openxmlformats.org/officeDocument/2006/relationships/hyperlink" Target="consultantplus://offline/ref=0EA28065F3921C8793085156459C604FCF920D55E9217625784B6F1A107D1772D64D2D05752073CCpEMDJ"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0EA28065F3921C8793085156459C604FCF920D55E9217625784B6F1A107D1772D64D2D05752070CEpEMDJ" TargetMode="External"/><Relationship Id="rId237" Type="http://schemas.openxmlformats.org/officeDocument/2006/relationships/hyperlink" Target="consultantplus://offline/ref=0EA28065F3921C8793085156459C604FCF920E5EEC2C7625784B6F1A107D1772D64D2D05752074CApEMBJ" TargetMode="External"/><Relationship Id="rId402" Type="http://schemas.openxmlformats.org/officeDocument/2006/relationships/hyperlink" Target="consultantplus://offline/ref=0EA28065F3921C8793085156459C604FCF930D55EC2D7625784B6F1A107D1772D64D2D05752075CApEMEJ" TargetMode="External"/><Relationship Id="rId279" Type="http://schemas.openxmlformats.org/officeDocument/2006/relationships/hyperlink" Target="consultantplus://offline/ref=0EA28065F3921C8793085156459C604FCF920E5EEC2C7625784B6F1A107D1772D64D2D05752074CEpEMCJ" TargetMode="External"/><Relationship Id="rId444" Type="http://schemas.openxmlformats.org/officeDocument/2006/relationships/hyperlink" Target="consultantplus://offline/ref=0EA28065F3921C8793085156459C604FCF940D55EE207625784B6F1A107D1772D64D2D05752070C3pEMFJ" TargetMode="External"/><Relationship Id="rId486" Type="http://schemas.openxmlformats.org/officeDocument/2006/relationships/theme" Target="theme/theme1.xml"/><Relationship Id="rId43" Type="http://schemas.openxmlformats.org/officeDocument/2006/relationships/hyperlink" Target="consultantplus://offline/ref=0EA28065F3921C8793085156459C604FCF930C51EF237625784B6F1A10p7MDJ" TargetMode="External"/><Relationship Id="rId139" Type="http://schemas.openxmlformats.org/officeDocument/2006/relationships/hyperlink" Target="consultantplus://offline/ref=0EA28065F3921C8793085156459C604FCF930C52EB247625784B6F1A107D1772D64D2D05752075CBpEM3J" TargetMode="External"/><Relationship Id="rId290" Type="http://schemas.openxmlformats.org/officeDocument/2006/relationships/hyperlink" Target="consultantplus://offline/ref=0EA28065F3921C8793085156459C604FCF970E54E92C7625784B6F1A10p7MDJ" TargetMode="External"/><Relationship Id="rId304" Type="http://schemas.openxmlformats.org/officeDocument/2006/relationships/hyperlink" Target="consultantplus://offline/ref=0EA28065F3921C8793085156459C604FCF920E5EEC2C7625784B6F1A107D1772D64D2D05752074CDpEMDJ" TargetMode="External"/><Relationship Id="rId346" Type="http://schemas.openxmlformats.org/officeDocument/2006/relationships/hyperlink" Target="consultantplus://offline/ref=0EA28065F3921C8793085156459C604FCF920D55E9217625784B6F1A107D1772D64D2D05752073CFpEMFJ" TargetMode="External"/><Relationship Id="rId388" Type="http://schemas.openxmlformats.org/officeDocument/2006/relationships/hyperlink" Target="consultantplus://offline/ref=0EA28065F3921C8793085156459C604FCF920D55E9217625784B6F1A107D1772D64D2D05752073C3pEM2J" TargetMode="External"/><Relationship Id="rId85" Type="http://schemas.openxmlformats.org/officeDocument/2006/relationships/hyperlink" Target="consultantplus://offline/ref=0EA28065F3921C8793085156459C604FCF920D55E9217625784B6F1A107D1772D64D2D05752070CApEMAJ" TargetMode="External"/><Relationship Id="rId150" Type="http://schemas.openxmlformats.org/officeDocument/2006/relationships/hyperlink" Target="consultantplus://offline/ref=0EA28065F3921C8793085156459C604FCF960E55E4247625784B6F1A107D1772D64D2D05752075CBpEMCJ" TargetMode="External"/><Relationship Id="rId192" Type="http://schemas.openxmlformats.org/officeDocument/2006/relationships/hyperlink" Target="consultantplus://offline/ref=0EA28065F3921C8793085156459C604FCF920E5EEC2C7625784B6F1A107D1772D64D2D05752075CCpEMFJ" TargetMode="External"/><Relationship Id="rId206" Type="http://schemas.openxmlformats.org/officeDocument/2006/relationships/hyperlink" Target="consultantplus://offline/ref=0EA28065F3921C8793085156459C604FCF920D55E9217625784B6F1A107D1772D64D2D05752070C3pEM8J" TargetMode="External"/><Relationship Id="rId413" Type="http://schemas.openxmlformats.org/officeDocument/2006/relationships/hyperlink" Target="consultantplus://offline/ref=0EA28065F3921C8793085156459C604FCF92045EEC237625784B6F1A107D1772D64D2D05752075CApEM8J" TargetMode="External"/><Relationship Id="rId248" Type="http://schemas.openxmlformats.org/officeDocument/2006/relationships/hyperlink" Target="consultantplus://offline/ref=0EA28065F3921C8793085156459C604FCF920E5EEC2C7625784B6F1A107D1772D64D2D05752074CFpEMAJ" TargetMode="External"/><Relationship Id="rId455" Type="http://schemas.openxmlformats.org/officeDocument/2006/relationships/hyperlink" Target="consultantplus://offline/ref=0EA28065F3921C8793085156459C604FCF960E55E8237625784B6F1A107D1772D64D2D05752070CDpEM3J" TargetMode="External"/><Relationship Id="rId12" Type="http://schemas.openxmlformats.org/officeDocument/2006/relationships/hyperlink" Target="consultantplus://offline/ref=0EA28065F3921C8793085156459C604FCF910553E8247625784B6F1A10p7MDJ" TargetMode="External"/><Relationship Id="rId108" Type="http://schemas.openxmlformats.org/officeDocument/2006/relationships/hyperlink" Target="consultantplus://offline/ref=0EA28065F3921C8793085156459C604FCF920D55E9217625784B6F1A107D1772D64D2D05752070CApEMDJ" TargetMode="External"/><Relationship Id="rId315" Type="http://schemas.openxmlformats.org/officeDocument/2006/relationships/hyperlink" Target="consultantplus://offline/ref=0EA28065F3921C8793085156459C604FCF920D55E9217625784B6F1A107D1772D64D2D05752073C8pEMFJ" TargetMode="External"/><Relationship Id="rId357" Type="http://schemas.openxmlformats.org/officeDocument/2006/relationships/hyperlink" Target="consultantplus://offline/ref=0EA28065F3921C8793085156459C604FCF930C52EB247625784B6F1A107D1772D64D2D05752075CApEMCJ" TargetMode="External"/><Relationship Id="rId54" Type="http://schemas.openxmlformats.org/officeDocument/2006/relationships/hyperlink" Target="consultantplus://offline/ref=0EA28065F3921C8793085156459C604FCF92045FE82D7625784B6F1A107D1772D64D2D05752075CApEMAJ" TargetMode="External"/><Relationship Id="rId96" Type="http://schemas.openxmlformats.org/officeDocument/2006/relationships/hyperlink" Target="consultantplus://offline/ref=0EA28065F3921C8793085156459C604FCF930C54ED257625784B6F1A107D1772D64D2D0576p2M5J" TargetMode="External"/><Relationship Id="rId161" Type="http://schemas.openxmlformats.org/officeDocument/2006/relationships/hyperlink" Target="consultantplus://offline/ref=0EA28065F3921C8793085156459C604FCF920D55E9217625784B6F1A107D1772D64D2D05752070CFpEM3J" TargetMode="External"/><Relationship Id="rId217" Type="http://schemas.openxmlformats.org/officeDocument/2006/relationships/hyperlink" Target="consultantplus://offline/ref=0EA28065F3921C8793085156459C604FCF920D55E9217625784B6F1A107D1772D64D2D05752070C2pEMEJ" TargetMode="External"/><Relationship Id="rId399" Type="http://schemas.openxmlformats.org/officeDocument/2006/relationships/hyperlink" Target="consultantplus://offline/ref=0EA28065F3921C8793085156459C604FCF920B5EE92D7625784B6F1A107D1772D64D2D05752075CCpEMFJ" TargetMode="External"/><Relationship Id="rId259" Type="http://schemas.openxmlformats.org/officeDocument/2006/relationships/hyperlink" Target="consultantplus://offline/ref=0EA28065F3921C8793085156459C604FCF920E5EEB217625784B6F1A10p7MDJ" TargetMode="External"/><Relationship Id="rId424" Type="http://schemas.openxmlformats.org/officeDocument/2006/relationships/hyperlink" Target="consultantplus://offline/ref=0EA28065F3921C8793085156459C604FCF920D55E9217625784B6F1A107D1772D64D2D05752072CApEMAJ" TargetMode="External"/><Relationship Id="rId466" Type="http://schemas.openxmlformats.org/officeDocument/2006/relationships/hyperlink" Target="consultantplus://offline/ref=0EA28065F3921C8793085156459C604FCF900D52EF227625784B6F1A107D1772D64D2D05752072C9pEMCJ" TargetMode="External"/><Relationship Id="rId23" Type="http://schemas.openxmlformats.org/officeDocument/2006/relationships/hyperlink" Target="consultantplus://offline/ref=0EA28065F3921C8793085156459C604FCF920D56EF227625784B6F1A107D1772D64D2D0575227DC9pEM8J" TargetMode="External"/><Relationship Id="rId119" Type="http://schemas.openxmlformats.org/officeDocument/2006/relationships/hyperlink" Target="consultantplus://offline/ref=0EA28065F3921C8793085156459C604FCF920D55E9217625784B6F1A107D1772D64D2D05752070C9pEMEJ" TargetMode="External"/><Relationship Id="rId270" Type="http://schemas.openxmlformats.org/officeDocument/2006/relationships/hyperlink" Target="consultantplus://offline/ref=0EA28065F3921C8793085156459C604FCF920E5EEC2C7625784B6F1A107D1772D64D2D05752074CEpEMEJ" TargetMode="External"/><Relationship Id="rId326" Type="http://schemas.openxmlformats.org/officeDocument/2006/relationships/hyperlink" Target="consultantplus://offline/ref=0EA28065F3921C8793085156459C604FCF92085FE9227625784B6F1A107D1772D64D2D05752077CApEM3J" TargetMode="External"/><Relationship Id="rId65" Type="http://schemas.openxmlformats.org/officeDocument/2006/relationships/hyperlink" Target="consultantplus://offline/ref=0EA28065F3921C8793085156459C604FCF910E54EA237625784B6F1A107D1772D64D2D05752074C8pEMCJ" TargetMode="External"/><Relationship Id="rId130" Type="http://schemas.openxmlformats.org/officeDocument/2006/relationships/hyperlink" Target="consultantplus://offline/ref=0EA28065F3921C8793085156459C604FCF91095EEE257625784B6F1A107D1772D64D2D05752075CBpEM3J" TargetMode="External"/><Relationship Id="rId368" Type="http://schemas.openxmlformats.org/officeDocument/2006/relationships/hyperlink" Target="consultantplus://offline/ref=0EA28065F3921C8793085156459C604FCF920D55E9217625784B6F1A107D1772D64D2D05752073CEpEMDJ" TargetMode="External"/><Relationship Id="rId172" Type="http://schemas.openxmlformats.org/officeDocument/2006/relationships/hyperlink" Target="consultantplus://offline/ref=0EA28065F3921C8793085156459C604FCF930F56E5217625784B6F1A107D1772D64D2D05752075CApEM3J" TargetMode="External"/><Relationship Id="rId228" Type="http://schemas.openxmlformats.org/officeDocument/2006/relationships/hyperlink" Target="consultantplus://offline/ref=0EA28065F3921C8793085156459C604FCF920D55E9217625784B6F1A107D1772D64D2D05752070C2pEMDJ" TargetMode="External"/><Relationship Id="rId435" Type="http://schemas.openxmlformats.org/officeDocument/2006/relationships/hyperlink" Target="consultantplus://offline/ref=0EA28065F3921C8793085156459C604FCF920E5EEC2C7625784B6F1A107D1772D64D2D05752077C9pEMAJ" TargetMode="External"/><Relationship Id="rId477" Type="http://schemas.openxmlformats.org/officeDocument/2006/relationships/hyperlink" Target="consultantplus://offline/ref=0EA28065F3921C8793085156459C604FCF960F5FEB2D7625784B6F1A10p7MDJ" TargetMode="External"/><Relationship Id="rId281" Type="http://schemas.openxmlformats.org/officeDocument/2006/relationships/hyperlink" Target="consultantplus://offline/ref=0EA28065F3921C8793085156459C604FCF920D55E9217625784B6F1A107D1772D64D2D05752073CApEM3J" TargetMode="External"/><Relationship Id="rId337" Type="http://schemas.openxmlformats.org/officeDocument/2006/relationships/hyperlink" Target="consultantplus://offline/ref=0EA28065F3921C8793085156459C604FCF920E5EEC2C7625784B6F1A107D1772D64D2D05752074C2pEM9J" TargetMode="External"/><Relationship Id="rId34" Type="http://schemas.openxmlformats.org/officeDocument/2006/relationships/hyperlink" Target="consultantplus://offline/ref=0EA28065F3921C8793085156459C604FCF900C51E5217625784B6F1A107D1772D64D2Dp0M5J" TargetMode="External"/><Relationship Id="rId55" Type="http://schemas.openxmlformats.org/officeDocument/2006/relationships/hyperlink" Target="consultantplus://offline/ref=0EA28065F3921C8793085156459C604FCF920E5EEC2C7625784B6F1A107D1772D64D2D05752075CApEMCJ" TargetMode="External"/><Relationship Id="rId76" Type="http://schemas.openxmlformats.org/officeDocument/2006/relationships/hyperlink" Target="consultantplus://offline/ref=0EA28065F3921C8793085156459C604FCF910E51EC2C7625784B6F1A107D1772D64D2D05752075CBpEMEJ" TargetMode="External"/><Relationship Id="rId97" Type="http://schemas.openxmlformats.org/officeDocument/2006/relationships/hyperlink" Target="consultantplus://offline/ref=0EA28065F3921C8793085156459C604FCF920C51E8277625784B6F1A107D1772D64D2D05752075CBpEM2J" TargetMode="External"/><Relationship Id="rId120" Type="http://schemas.openxmlformats.org/officeDocument/2006/relationships/hyperlink" Target="consultantplus://offline/ref=0EA28065F3921C8793085156459C604FCF910857E8207625784B6F1A107D1772D64D2D05752075CApEM9J" TargetMode="External"/><Relationship Id="rId141" Type="http://schemas.openxmlformats.org/officeDocument/2006/relationships/hyperlink" Target="consultantplus://offline/ref=0EA28065F3921C8793085156459C604FCF920D55E9217625784B6F1A107D1772D64D2D05752070C8pEMFJ" TargetMode="External"/><Relationship Id="rId358" Type="http://schemas.openxmlformats.org/officeDocument/2006/relationships/hyperlink" Target="consultantplus://offline/ref=0EA28065F3921C8793085156459C604FCF920E5EEC2C7625784B6F1A107D1772D64D2D05752077CBpEMAJ" TargetMode="External"/><Relationship Id="rId379" Type="http://schemas.openxmlformats.org/officeDocument/2006/relationships/hyperlink" Target="consultantplus://offline/ref=0EA28065F3921C8793085156459C604FCF920D55E9217625784B6F1A107D1772D64D2D05752073CCpEM2J" TargetMode="External"/><Relationship Id="rId7" Type="http://schemas.openxmlformats.org/officeDocument/2006/relationships/hyperlink" Target="consultantplus://offline/ref=0EA28065F3921C8793085156459C604FCF920D55E9217625784B6F1A107D1772D64D2D05752071CCpEM9J" TargetMode="External"/><Relationship Id="rId162" Type="http://schemas.openxmlformats.org/officeDocument/2006/relationships/hyperlink" Target="consultantplus://offline/ref=0EA28065F3921C8793085156459C604FCF920E5EEC2C7625784B6F1A107D1772D64D2D05752075CDpEMBJ" TargetMode="External"/><Relationship Id="rId183" Type="http://schemas.openxmlformats.org/officeDocument/2006/relationships/hyperlink" Target="consultantplus://offline/ref=0EA28065F3921C8793085156459C604FCF920D55E9217625784B6F1A107D1772D64D2D05752070CEpEM2J" TargetMode="External"/><Relationship Id="rId218" Type="http://schemas.openxmlformats.org/officeDocument/2006/relationships/hyperlink" Target="consultantplus://offline/ref=0EA28065F3921C8793085156459C604FCF920E5EEC2C7625784B6F1A107D1772D64D2D05752075C2pEM8J" TargetMode="External"/><Relationship Id="rId239" Type="http://schemas.openxmlformats.org/officeDocument/2006/relationships/hyperlink" Target="consultantplus://offline/ref=0EA28065F3921C8793085156459C604FCF920E5EEC2C7625784B6F1A107D1772D64D2D05752074CApEMEJ" TargetMode="External"/><Relationship Id="rId390" Type="http://schemas.openxmlformats.org/officeDocument/2006/relationships/hyperlink" Target="consultantplus://offline/ref=0EA28065F3921C8793085156459C604FCF910B5FE4227625784B6F1A10p7MDJ" TargetMode="External"/><Relationship Id="rId404" Type="http://schemas.openxmlformats.org/officeDocument/2006/relationships/hyperlink" Target="consultantplus://offline/ref=0EA28065F3921C8793085156459C604FCF910C55EB237625784B6F1A107D1772D64D2D05752075CApEMFJ" TargetMode="External"/><Relationship Id="rId425" Type="http://schemas.openxmlformats.org/officeDocument/2006/relationships/hyperlink" Target="consultantplus://offline/ref=0EA28065F3921C8793085156459C604FCF900553E42D7625784B6F1A107D1772D64D2D05752074CFpEM2J" TargetMode="External"/><Relationship Id="rId446" Type="http://schemas.openxmlformats.org/officeDocument/2006/relationships/hyperlink" Target="consultantplus://offline/ref=0EA28065F3921C8793085156459C604FCF910D53E82C7625784B6F1A107D1772D64D2D05752070CCpEM2J" TargetMode="External"/><Relationship Id="rId467" Type="http://schemas.openxmlformats.org/officeDocument/2006/relationships/hyperlink" Target="consultantplus://offline/ref=0EA28065F3921C8793085156459C604FCF900D52EF227625784B6F1A107D1772D64D2D05752174CApEMCJ" TargetMode="External"/><Relationship Id="rId250" Type="http://schemas.openxmlformats.org/officeDocument/2006/relationships/hyperlink" Target="consultantplus://offline/ref=0EA28065F3921C8793085156459C604FCF920E5EEC2C7625784B6F1A107D1772D64D2D05752074CFpEM9J" TargetMode="External"/><Relationship Id="rId271" Type="http://schemas.openxmlformats.org/officeDocument/2006/relationships/hyperlink" Target="consultantplus://offline/ref=0EA28065F3921C8793085156459C604FCF920D55E9217625784B6F1A107D1772D64D2D05752073CApEMEJ" TargetMode="External"/><Relationship Id="rId292" Type="http://schemas.openxmlformats.org/officeDocument/2006/relationships/hyperlink" Target="consultantplus://offline/ref=0EA28065F3921C8793085156459C604FCF920D55E9217625784B6F1A107D1772D64D2D05752073C9pEMCJ" TargetMode="External"/><Relationship Id="rId306" Type="http://schemas.openxmlformats.org/officeDocument/2006/relationships/hyperlink" Target="consultantplus://offline/ref=0EA28065F3921C8793085156459C604FCF920E5EEC2C7625784B6F1A107D1772D64D2D05752074CDpEM3J" TargetMode="External"/><Relationship Id="rId24" Type="http://schemas.openxmlformats.org/officeDocument/2006/relationships/hyperlink" Target="consultantplus://offline/ref=0EA28065F3921C8793085156459C604FCF930C51EF237625784B6F1A107D1772D64D2D057628p7MCJ" TargetMode="External"/><Relationship Id="rId45" Type="http://schemas.openxmlformats.org/officeDocument/2006/relationships/hyperlink" Target="consultantplus://offline/ref=0EA28065F3921C8793085156459C604FCF910B5FE4227625784B6F1A10p7MDJ" TargetMode="External"/><Relationship Id="rId66" Type="http://schemas.openxmlformats.org/officeDocument/2006/relationships/hyperlink" Target="consultantplus://offline/ref=0EA28065F3921C8793085156459C604FCF920D55E9217625784B6F1A107D1772D64D2D05752071C2pEM8J" TargetMode="External"/><Relationship Id="rId87" Type="http://schemas.openxmlformats.org/officeDocument/2006/relationships/hyperlink" Target="consultantplus://offline/ref=0EA28065F3921C8793085156459C604FCF920F50E9277625784B6F1A107D1772D64D2D05752175CApEMDJ" TargetMode="External"/><Relationship Id="rId110" Type="http://schemas.openxmlformats.org/officeDocument/2006/relationships/hyperlink" Target="consultantplus://offline/ref=0EA28065F3921C8793085156459C604FCF920D55E9217625784B6F1A107D1772D64D2D05752070C9pEMAJ" TargetMode="External"/><Relationship Id="rId131" Type="http://schemas.openxmlformats.org/officeDocument/2006/relationships/hyperlink" Target="consultantplus://offline/ref=0EA28065F3921C8793085156459C604FCF920D55E9217625784B6F1A107D1772D64D2D05752070C8pEMAJ" TargetMode="External"/><Relationship Id="rId327" Type="http://schemas.openxmlformats.org/officeDocument/2006/relationships/hyperlink" Target="consultantplus://offline/ref=0EA28065F3921C8793085156459C604FCF930C52EB247625784B6F1A107D1772D64D2D05752075CApEMBJ" TargetMode="External"/><Relationship Id="rId348" Type="http://schemas.openxmlformats.org/officeDocument/2006/relationships/hyperlink" Target="consultantplus://offline/ref=0EA28065F3921C8793085156459C604FCF920D55E9217625784B6F1A107D1772D64D2D05752073CFpEMDJ" TargetMode="External"/><Relationship Id="rId369" Type="http://schemas.openxmlformats.org/officeDocument/2006/relationships/hyperlink" Target="consultantplus://offline/ref=0EA28065F3921C8793085156459C604FCF930C51EF237625784B6F1A10p7MDJ" TargetMode="External"/><Relationship Id="rId152" Type="http://schemas.openxmlformats.org/officeDocument/2006/relationships/hyperlink" Target="consultantplus://offline/ref=0EA28065F3921C8793085156459C604FCF920E5EEC2C7625784B6F1A107D1772D64D2D05752075CEpEMFJ" TargetMode="External"/><Relationship Id="rId173" Type="http://schemas.openxmlformats.org/officeDocument/2006/relationships/hyperlink" Target="consultantplus://offline/ref=0EA28065F3921C8793085156459C604FCF920D55E9217625784B6F1A107D1772D64D2D05752070CEpEM9J" TargetMode="External"/><Relationship Id="rId194" Type="http://schemas.openxmlformats.org/officeDocument/2006/relationships/hyperlink" Target="consultantplus://offline/ref=0EA28065F3921C8793085156459C604FCF920D55E9217625784B6F1A107D1772D64D2D05752070CDpEM3J" TargetMode="External"/><Relationship Id="rId208" Type="http://schemas.openxmlformats.org/officeDocument/2006/relationships/hyperlink" Target="consultantplus://offline/ref=0EA28065F3921C8793085156459C604FCF920D55E9217625784B6F1A107D1772D64D2D05752070C3pEMEJ" TargetMode="External"/><Relationship Id="rId229" Type="http://schemas.openxmlformats.org/officeDocument/2006/relationships/hyperlink" Target="consultantplus://offline/ref=0EA28065F3921C8793085156459C604FCF920E5EEC2C7625784B6F1A107D1772D64D2D05752074CBpEM9J" TargetMode="External"/><Relationship Id="rId380" Type="http://schemas.openxmlformats.org/officeDocument/2006/relationships/hyperlink" Target="consultantplus://offline/ref=0EA28065F3921C8793085156459C604FCF920D55E9217625784B6F1A107D1772D64D2D05752073CCpEM3J" TargetMode="External"/><Relationship Id="rId415" Type="http://schemas.openxmlformats.org/officeDocument/2006/relationships/hyperlink" Target="consultantplus://offline/ref=0EA28065F3921C8793085156459C604FCF920957E9217625784B6F1A107D1772D64D2D05752075CApEMAJ" TargetMode="External"/><Relationship Id="rId436" Type="http://schemas.openxmlformats.org/officeDocument/2006/relationships/hyperlink" Target="consultantplus://offline/ref=0EA28065F3921C8793085156459C604FCF920E5EEC2C7625784B6F1A107D1772D64D2D05752077C9pEM8J" TargetMode="External"/><Relationship Id="rId457" Type="http://schemas.openxmlformats.org/officeDocument/2006/relationships/hyperlink" Target="consultantplus://offline/ref=0EA28065F3921C8793085156459C604FC69D0D53EC2E2B2F7012631817724865D1042104752074pCM8J" TargetMode="External"/><Relationship Id="rId240" Type="http://schemas.openxmlformats.org/officeDocument/2006/relationships/hyperlink" Target="consultantplus://offline/ref=0EA28065F3921C8793085156459C604FCF920E5EEC2C7625784B6F1A107D1772D64D2D05752074CApEMCJ" TargetMode="External"/><Relationship Id="rId261" Type="http://schemas.openxmlformats.org/officeDocument/2006/relationships/hyperlink" Target="consultantplus://offline/ref=0EA28065F3921C8793085156459C604FCF920E5EEC2C7625784B6F1A107D1772D64D2D05752074CFpEM3J" TargetMode="External"/><Relationship Id="rId478" Type="http://schemas.openxmlformats.org/officeDocument/2006/relationships/hyperlink" Target="consultantplus://offline/ref=0EA28065F3921C8793085156459C604FCF970F5EED247625784B6F1A10p7MDJ" TargetMode="External"/><Relationship Id="rId14" Type="http://schemas.openxmlformats.org/officeDocument/2006/relationships/hyperlink" Target="consultantplus://offline/ref=0EA28065F3921C8793085156459C604FCF920D55E9217625784B6F1A107D1772D64D2D05752071CCpEMFJ" TargetMode="External"/><Relationship Id="rId35" Type="http://schemas.openxmlformats.org/officeDocument/2006/relationships/hyperlink" Target="consultantplus://offline/ref=0EA28065F3921C8793085156459C604FCF920D56EE207625784B6F1A107D1772D64D2D05752075C9pEMCJ" TargetMode="External"/><Relationship Id="rId56" Type="http://schemas.openxmlformats.org/officeDocument/2006/relationships/hyperlink" Target="consultantplus://offline/ref=0EA28065F3921C8793085156459C604FCF930D56E4257625784B6F1A107D1772D64D2D05752075CApEMAJ" TargetMode="External"/><Relationship Id="rId77" Type="http://schemas.openxmlformats.org/officeDocument/2006/relationships/hyperlink" Target="consultantplus://offline/ref=0EA28065F3921C8793085156459C604FCF920F50E9277625784B6F1A10p7MDJ" TargetMode="External"/><Relationship Id="rId100" Type="http://schemas.openxmlformats.org/officeDocument/2006/relationships/hyperlink" Target="consultantplus://offline/ref=0EA28065F3921C8793085156459C604FCF920E5EEC2C7625784B6F1A107D1772D64D2D05752075C8pEM3J" TargetMode="External"/><Relationship Id="rId282" Type="http://schemas.openxmlformats.org/officeDocument/2006/relationships/hyperlink" Target="consultantplus://offline/ref=0EA28065F3921C8793085156459C604FCF920E5EEC2C7625784B6F1A107D1772D64D2D05752074CEpEMDJ" TargetMode="External"/><Relationship Id="rId317" Type="http://schemas.openxmlformats.org/officeDocument/2006/relationships/hyperlink" Target="consultantplus://offline/ref=0EA28065F3921C8793085156459C604FCF920D55E9217625784B6F1A107D1772D64D2D05752073C8pEMCJ" TargetMode="External"/><Relationship Id="rId338" Type="http://schemas.openxmlformats.org/officeDocument/2006/relationships/hyperlink" Target="consultantplus://offline/ref=0EA28065F3921C8793085156459C604FCF910857E8267625784B6F1A107D1772D64D2D05752075CApEMAJ" TargetMode="External"/><Relationship Id="rId359" Type="http://schemas.openxmlformats.org/officeDocument/2006/relationships/hyperlink" Target="consultantplus://offline/ref=0EA28065F3921C8793085156459C604FCF910B5FE4227625784B6F1A10p7MDJ" TargetMode="External"/><Relationship Id="rId8" Type="http://schemas.openxmlformats.org/officeDocument/2006/relationships/hyperlink" Target="consultantplus://offline/ref=0EA28065F3921C8793085156459C604FCF920E5EEC2C7625784B6F1A107D1772D64D2D05752075CBpEM3J" TargetMode="External"/><Relationship Id="rId98" Type="http://schemas.openxmlformats.org/officeDocument/2006/relationships/hyperlink" Target="consultantplus://offline/ref=0EA28065F3921C8793085156459C604FCF920D55E9217625784B6F1A107D1772D64D2D05752070CApEMEJ" TargetMode="External"/><Relationship Id="rId121" Type="http://schemas.openxmlformats.org/officeDocument/2006/relationships/hyperlink" Target="consultantplus://offline/ref=0EA28065F3921C8793085156459C604FCF910857E8207625784B6F1A107D1772D64D2D05752074C9pEMFJ" TargetMode="External"/><Relationship Id="rId142" Type="http://schemas.openxmlformats.org/officeDocument/2006/relationships/hyperlink" Target="consultantplus://offline/ref=0EA28065F3921C8793085156459C604FCF920D55E9217625784B6F1A107D1772D64D2D05752070C8pEMDJ" TargetMode="External"/><Relationship Id="rId163" Type="http://schemas.openxmlformats.org/officeDocument/2006/relationships/hyperlink" Target="consultantplus://offline/ref=0EA28065F3921C8793085156459C604FCF930D54EA267625784B6F1A107D1772D64D2D05752075CApEMCJ" TargetMode="External"/><Relationship Id="rId184" Type="http://schemas.openxmlformats.org/officeDocument/2006/relationships/hyperlink" Target="consultantplus://offline/ref=0EA28065F3921C8793085156459C604FCF930C51EC2D7625784B6F1A107D1772D64D2D05752077CApEMDJ" TargetMode="External"/><Relationship Id="rId219" Type="http://schemas.openxmlformats.org/officeDocument/2006/relationships/hyperlink" Target="consultantplus://offline/ref=0EA28065F3921C8793085156459C604FCF920D55E9217625784B6F1A107D1772D64D2D05752070C2pEMFJ" TargetMode="External"/><Relationship Id="rId370" Type="http://schemas.openxmlformats.org/officeDocument/2006/relationships/hyperlink" Target="consultantplus://offline/ref=0EA28065F3921C8793085156459C604FCF920D55E9217625784B6F1A107D1772D64D2D05752073CDpEMAJ" TargetMode="External"/><Relationship Id="rId391" Type="http://schemas.openxmlformats.org/officeDocument/2006/relationships/hyperlink" Target="consultantplus://offline/ref=0EA28065F3921C8793085156459C604FCF920D54EA227625784B6F1A107D1772D64D2D05752075CApEMBJ" TargetMode="External"/><Relationship Id="rId405" Type="http://schemas.openxmlformats.org/officeDocument/2006/relationships/hyperlink" Target="consultantplus://offline/ref=0EA28065F3921C8793085156459C604FCF920D55E9217625784B6F1A107D1772D64D2D05752073C2pEM2J" TargetMode="External"/><Relationship Id="rId426" Type="http://schemas.openxmlformats.org/officeDocument/2006/relationships/hyperlink" Target="consultantplus://offline/ref=0EA28065F3921C8793085156459C604FCF92095EED247625784B6F1A10p7MDJ" TargetMode="External"/><Relationship Id="rId447" Type="http://schemas.openxmlformats.org/officeDocument/2006/relationships/hyperlink" Target="consultantplus://offline/ref=0EA28065F3921C8793085156459C604FCF910D52ED237625784B6F1A107D1772D64D2D05752073CCpEM8J" TargetMode="External"/><Relationship Id="rId230" Type="http://schemas.openxmlformats.org/officeDocument/2006/relationships/hyperlink" Target="consultantplus://offline/ref=0EA28065F3921C8793085156459C604FCF920D55E9217625784B6F1A107D1772D64D2D05752070C2pEM2J" TargetMode="External"/><Relationship Id="rId251" Type="http://schemas.openxmlformats.org/officeDocument/2006/relationships/hyperlink" Target="consultantplus://offline/ref=0EA28065F3921C8793085156459C604FCF920E5EEC2C7625784B6F1A107D1772D64D2D05752074CFpEM9J" TargetMode="External"/><Relationship Id="rId468" Type="http://schemas.openxmlformats.org/officeDocument/2006/relationships/hyperlink" Target="consultantplus://offline/ref=0EA28065F3921C8793085156459C604FCF900D52EF227625784B6F1A107D1772D64D2D05752174CDpEM8J" TargetMode="External"/><Relationship Id="rId25" Type="http://schemas.openxmlformats.org/officeDocument/2006/relationships/hyperlink" Target="consultantplus://offline/ref=0EA28065F3921C8793085156459C604FCF900553E42D7625784B6F1A107D1772D64D2D05752074CFpEMDJ" TargetMode="External"/><Relationship Id="rId46" Type="http://schemas.openxmlformats.org/officeDocument/2006/relationships/hyperlink" Target="consultantplus://offline/ref=0EA28065F3921C8793085156459C604FCF920E5EEC2C7625784B6F1A107D1772D64D2D05752075CApEMEJ" TargetMode="External"/><Relationship Id="rId67" Type="http://schemas.openxmlformats.org/officeDocument/2006/relationships/hyperlink" Target="consultantplus://offline/ref=0EA28065F3921C8793085156459C604FCF910E54EA237625784B6F1A107D1772D64D2D05752074CFpEMEJ" TargetMode="External"/><Relationship Id="rId272" Type="http://schemas.openxmlformats.org/officeDocument/2006/relationships/hyperlink" Target="consultantplus://offline/ref=0EA28065F3921C8793085156459C604FCF920E5EEC2C7625784B6F1A107D1772D64D2D05752074CEpEMFJ" TargetMode="External"/><Relationship Id="rId293" Type="http://schemas.openxmlformats.org/officeDocument/2006/relationships/hyperlink" Target="consultantplus://offline/ref=0EA28065F3921C8793085156459C604FCF920E5EEC2C7625784B6F1A107D1772D64D2D05752077C8pEMBJ" TargetMode="External"/><Relationship Id="rId307" Type="http://schemas.openxmlformats.org/officeDocument/2006/relationships/hyperlink" Target="consultantplus://offline/ref=0EA28065F3921C8793085156459C604FCF920B56E9237625784B6F1A107D1772D64D2D0074p2M9J" TargetMode="External"/><Relationship Id="rId328" Type="http://schemas.openxmlformats.org/officeDocument/2006/relationships/hyperlink" Target="consultantplus://offline/ref=0EA28065F3921C8793085156459C604FCF930C52EB247625784B6F1A107D1772D64D2D05752075CApEM9J" TargetMode="External"/><Relationship Id="rId349" Type="http://schemas.openxmlformats.org/officeDocument/2006/relationships/hyperlink" Target="consultantplus://offline/ref=0EA28065F3921C8793085156459C604FCF920E5EEC2C7625784B6F1A107D1772D64D2D05752074C2pEMFJ" TargetMode="External"/><Relationship Id="rId88" Type="http://schemas.openxmlformats.org/officeDocument/2006/relationships/hyperlink" Target="consultantplus://offline/ref=0EA28065F3921C8793085156459C604FCF920851EE247625784B6F1A107D1772D64D2D05752075CBpEMCJ" TargetMode="External"/><Relationship Id="rId111" Type="http://schemas.openxmlformats.org/officeDocument/2006/relationships/hyperlink" Target="consultantplus://offline/ref=0EA28065F3921C8793085156459C604FCF920B57EC227625784B6F1A107D1772D64D2D05752075CBpEMFJ" TargetMode="External"/><Relationship Id="rId132" Type="http://schemas.openxmlformats.org/officeDocument/2006/relationships/hyperlink" Target="consultantplus://offline/ref=0EA28065F3921C8793085156459C604FCF920D55E9217625784B6F1A107D1772D64D2D05752070C8pEMBJ" TargetMode="External"/><Relationship Id="rId153" Type="http://schemas.openxmlformats.org/officeDocument/2006/relationships/hyperlink" Target="consultantplus://offline/ref=0EA28065F3921C8793085156459C604FCF920E5EEC2C7625784B6F1A107D1772D64D2D05752075CEpEM2J" TargetMode="External"/><Relationship Id="rId174" Type="http://schemas.openxmlformats.org/officeDocument/2006/relationships/hyperlink" Target="consultantplus://offline/ref=0EA28065F3921C8793085156459C604FCF930F56E5217625784B6F1A107D1772D64D2D05752075CApEMCJ" TargetMode="External"/><Relationship Id="rId195" Type="http://schemas.openxmlformats.org/officeDocument/2006/relationships/hyperlink" Target="consultantplus://offline/ref=0EA28065F3921C8793085156459C604FCF920D55E9217625784B6F1A107D1772D64D2D05752070CCpEM8J" TargetMode="External"/><Relationship Id="rId209" Type="http://schemas.openxmlformats.org/officeDocument/2006/relationships/hyperlink" Target="consultantplus://offline/ref=0EA28065F3921C8793085156459C604FCF920E5EEC2C7625784B6F1A107D1772D64D2D05752075C3pEMCJ" TargetMode="External"/><Relationship Id="rId360" Type="http://schemas.openxmlformats.org/officeDocument/2006/relationships/hyperlink" Target="consultantplus://offline/ref=0EA28065F3921C8793085156459C604FCF920E5EEC2C7625784B6F1A107D1772D64D2D05752077CBpEMCJ" TargetMode="External"/><Relationship Id="rId381" Type="http://schemas.openxmlformats.org/officeDocument/2006/relationships/hyperlink" Target="consultantplus://offline/ref=0EA28065F3921C8793085156459C604FCF920F5FEC267625784B6F1A107D1772D64D2D017524p7MCJ" TargetMode="External"/><Relationship Id="rId416" Type="http://schemas.openxmlformats.org/officeDocument/2006/relationships/hyperlink" Target="consultantplus://offline/ref=0EA28065F3921C8793085156459C604FCF910E55EB207625784B6F1A107D1772D64D2D05752075CBpEM3J" TargetMode="External"/><Relationship Id="rId220" Type="http://schemas.openxmlformats.org/officeDocument/2006/relationships/hyperlink" Target="consultantplus://offline/ref=0EA28065F3921C8793085156459C604FCF920E5EEC2C7625784B6F1A107D1772D64D2D05752075C2pEM9J" TargetMode="External"/><Relationship Id="rId241" Type="http://schemas.openxmlformats.org/officeDocument/2006/relationships/hyperlink" Target="consultantplus://offline/ref=0EA28065F3921C8793085156459C604FCF920D55E9217625784B6F1A107D1772D64D2D05752073CBpEM9J" TargetMode="External"/><Relationship Id="rId437" Type="http://schemas.openxmlformats.org/officeDocument/2006/relationships/hyperlink" Target="consultantplus://offline/ref=0EA28065F3921C8793085156459C604FCF920E5EEC2C7625784B6F1A107D1772D64D2D05752077C9pEMEJ" TargetMode="External"/><Relationship Id="rId458" Type="http://schemas.openxmlformats.org/officeDocument/2006/relationships/hyperlink" Target="consultantplus://offline/ref=0EA28065F3921C8793085156459C604FC69D0D53EC2E2B2F7012631817724865D1042104752077pCMBJ" TargetMode="External"/><Relationship Id="rId479" Type="http://schemas.openxmlformats.org/officeDocument/2006/relationships/hyperlink" Target="consultantplus://offline/ref=0EA28065F3921C8793085156459C604FCF970B52E4217625784B6F1A107D1772D64D2D05752075C8pEM2J" TargetMode="External"/><Relationship Id="rId15" Type="http://schemas.openxmlformats.org/officeDocument/2006/relationships/hyperlink" Target="consultantplus://offline/ref=0EA28065F3921C8793085156459C604FCF930C55E4237625784B6F1A107D1772D64D2D05752074C9pEMDJ" TargetMode="External"/><Relationship Id="rId36" Type="http://schemas.openxmlformats.org/officeDocument/2006/relationships/hyperlink" Target="consultantplus://offline/ref=0EA28065F3921C8793085156459C604FCF920D56EE207625784B6F1A10p7MDJ" TargetMode="External"/><Relationship Id="rId57" Type="http://schemas.openxmlformats.org/officeDocument/2006/relationships/hyperlink" Target="consultantplus://offline/ref=0EA28065F3921C8793085156459C604FCF920E5EEC2C7625784B6F1A107D1772D64D2D05752075CApEMDJ" TargetMode="External"/><Relationship Id="rId262" Type="http://schemas.openxmlformats.org/officeDocument/2006/relationships/hyperlink" Target="consultantplus://offline/ref=0EA28065F3921C8793085156459C604FCF920D55E9217625784B6F1A107D1772D64D2D05752073CBpEM3J" TargetMode="External"/><Relationship Id="rId283" Type="http://schemas.openxmlformats.org/officeDocument/2006/relationships/hyperlink" Target="consultantplus://offline/ref=0EA28065F3921C8793085156459C604FC797045FED2E2B2F70126318p1M7J" TargetMode="External"/><Relationship Id="rId318" Type="http://schemas.openxmlformats.org/officeDocument/2006/relationships/hyperlink" Target="consultantplus://offline/ref=0EA28065F3921C8793085156459C604FCF920E5EEC2C7625784B6F1A107D1772D64D2D05752074CCpEMFJ" TargetMode="External"/><Relationship Id="rId339" Type="http://schemas.openxmlformats.org/officeDocument/2006/relationships/hyperlink" Target="consultantplus://offline/ref=0EA28065F3921C8793085156459C604FCF910857E8267625784B6F1A107D1772D64D2D05752074CBpEMCJ" TargetMode="External"/><Relationship Id="rId78" Type="http://schemas.openxmlformats.org/officeDocument/2006/relationships/hyperlink" Target="consultantplus://offline/ref=0EA28065F3921C8793085156459C604FCF920D55E9217625784B6F1A107D1772D64D2D05752071C2pEM2J" TargetMode="External"/><Relationship Id="rId99" Type="http://schemas.openxmlformats.org/officeDocument/2006/relationships/hyperlink" Target="consultantplus://offline/ref=0EA28065F3921C8793085156459C604FCF920E5EEC2C7625784B6F1A107D1772D64D2D05752075C8pEM2J" TargetMode="External"/><Relationship Id="rId101" Type="http://schemas.openxmlformats.org/officeDocument/2006/relationships/hyperlink" Target="consultantplus://offline/ref=0EA28065F3921C8793085156459C604FCF920E5EEC2C7625784B6F1A107D1772D64D2D05752075CFpEMBJ" TargetMode="External"/><Relationship Id="rId122" Type="http://schemas.openxmlformats.org/officeDocument/2006/relationships/hyperlink" Target="consultantplus://offline/ref=0EA28065F3921C8793085156459C604FCF920D55E9217625784B6F1A107D1772D64D2D05752070C9pEMFJ" TargetMode="External"/><Relationship Id="rId143" Type="http://schemas.openxmlformats.org/officeDocument/2006/relationships/hyperlink" Target="consultantplus://offline/ref=0EA28065F3921C8793085156459C604FCF920D55E9217625784B6F1A107D1772D64D2D05752070C8pEM2J" TargetMode="External"/><Relationship Id="rId164" Type="http://schemas.openxmlformats.org/officeDocument/2006/relationships/hyperlink" Target="consultantplus://offline/ref=0EA28065F3921C8793085156459C604FCF930D54EA267625784B6F1A107D1772D64D2D05752075C9pEMBJ" TargetMode="External"/><Relationship Id="rId185" Type="http://schemas.openxmlformats.org/officeDocument/2006/relationships/hyperlink" Target="consultantplus://offline/ref=0EA28065F3921C8793085156459C604FCF910B5EEC267625784B6F1A107D1772D64D2D05752076CBpEM9J" TargetMode="External"/><Relationship Id="rId350" Type="http://schemas.openxmlformats.org/officeDocument/2006/relationships/hyperlink" Target="consultantplus://offline/ref=0EA28065F3921C8793085156459C604FCF920E5EEC2C7625784B6F1A107D1772D64D2D05752074C2pEMCJ" TargetMode="External"/><Relationship Id="rId371" Type="http://schemas.openxmlformats.org/officeDocument/2006/relationships/hyperlink" Target="consultantplus://offline/ref=0EA28065F3921C8793085156459C604FCF920D55E9217625784B6F1A107D1772D64D2D05752073CDpEMBJ" TargetMode="External"/><Relationship Id="rId406" Type="http://schemas.openxmlformats.org/officeDocument/2006/relationships/hyperlink" Target="consultantplus://offline/ref=0EA28065F3921C8793085156459C604FCF920D55E9217625784B6F1A107D1772D64D2D05752072CBpEMAJ" TargetMode="External"/><Relationship Id="rId9" Type="http://schemas.openxmlformats.org/officeDocument/2006/relationships/hyperlink" Target="consultantplus://offline/ref=0EA28065F3921C8793085156459C604FCF92085FE9227625784B6F1A107D1772D64D2D05752077CApEM3J" TargetMode="External"/><Relationship Id="rId210" Type="http://schemas.openxmlformats.org/officeDocument/2006/relationships/hyperlink" Target="consultantplus://offline/ref=0EA28065F3921C8793085156459C604FCF920E5EEC2C7625784B6F1A107D1772D64D2D05752075C3pEM2J" TargetMode="External"/><Relationship Id="rId392" Type="http://schemas.openxmlformats.org/officeDocument/2006/relationships/hyperlink" Target="consultantplus://offline/ref=0EA28065F3921C8793085156459C604FC797045FED2E2B2F70126318p1M7J" TargetMode="External"/><Relationship Id="rId427" Type="http://schemas.openxmlformats.org/officeDocument/2006/relationships/hyperlink" Target="consultantplus://offline/ref=0EA28065F3921C8793085156459C604FC69C0B51EE2E2B2F7012631817724865D1042104752070pCM9J" TargetMode="External"/><Relationship Id="rId448" Type="http://schemas.openxmlformats.org/officeDocument/2006/relationships/hyperlink" Target="consultantplus://offline/ref=0EA28065F3921C8793085156459C604FCF910D52ED237625784B6F1A107D1772D64D2D05752072C9pEMFJ" TargetMode="External"/><Relationship Id="rId469" Type="http://schemas.openxmlformats.org/officeDocument/2006/relationships/hyperlink" Target="consultantplus://offline/ref=0EA28065F3921C8793085156459C604FCF970E50E5267625784B6F1A107D1772D64D2D05752074CDpEM9J" TargetMode="External"/><Relationship Id="rId26" Type="http://schemas.openxmlformats.org/officeDocument/2006/relationships/hyperlink" Target="consultantplus://offline/ref=0EA28065F3921C8793085156459C604FCF920E5EEC2C7625784B6F1A107D1772D64D2D05752075CApEM8J" TargetMode="External"/><Relationship Id="rId231" Type="http://schemas.openxmlformats.org/officeDocument/2006/relationships/hyperlink" Target="consultantplus://offline/ref=0EA28065F3921C8793085156459C604FCF920E5EEC2C7625784B6F1A107D1772D64D2D05752077C8pEMBJ" TargetMode="External"/><Relationship Id="rId252" Type="http://schemas.openxmlformats.org/officeDocument/2006/relationships/hyperlink" Target="consultantplus://offline/ref=0EA28065F3921C8793085156459C604FCF910F51EB2C7625784B6F1A107D1772D64D2D05752075CBpEM2J" TargetMode="External"/><Relationship Id="rId273" Type="http://schemas.openxmlformats.org/officeDocument/2006/relationships/hyperlink" Target="consultantplus://offline/ref=0EA28065F3921C8793085156459C604FCF920D55E9217625784B6F1A107D1772D64D2D05752073CApEMFJ" TargetMode="External"/><Relationship Id="rId294" Type="http://schemas.openxmlformats.org/officeDocument/2006/relationships/hyperlink" Target="consultantplus://offline/ref=0EA28065F3921C8793085156459C604FCF920E5EEC2C7625784B6F1A107D1772D64D2D05752074CDpEMFJ" TargetMode="External"/><Relationship Id="rId308" Type="http://schemas.openxmlformats.org/officeDocument/2006/relationships/hyperlink" Target="consultantplus://offline/ref=0EA28065F3921C8793085156459C604FCF910857EF277625784B6F1A107D1772D64D2D05752075CApEMAJ" TargetMode="External"/><Relationship Id="rId329" Type="http://schemas.openxmlformats.org/officeDocument/2006/relationships/hyperlink" Target="consultantplus://offline/ref=0EA28065F3921C8793085156459C604FCF920D55E9217625784B6F1A107D1772D64D2D05752073CFpEMAJ" TargetMode="External"/><Relationship Id="rId480" Type="http://schemas.openxmlformats.org/officeDocument/2006/relationships/hyperlink" Target="consultantplus://offline/ref=0EA28065F3921C8793085156459C604FCF900D56ED277625784B6F1A107D1772D64D2D05752075C2pEMAJ" TargetMode="External"/><Relationship Id="rId47" Type="http://schemas.openxmlformats.org/officeDocument/2006/relationships/hyperlink" Target="consultantplus://offline/ref=0EA28065F3921C8793085156459C604FCF920D55E9217625784B6F1A107D1772D64D2D05752071C2pEMAJ" TargetMode="External"/><Relationship Id="rId68" Type="http://schemas.openxmlformats.org/officeDocument/2006/relationships/hyperlink" Target="consultantplus://offline/ref=0EA28065F3921C8793085156459C604FCF920D55E9217625784B6F1A107D1772D64D2D05752071C2pEM9J" TargetMode="External"/><Relationship Id="rId89" Type="http://schemas.openxmlformats.org/officeDocument/2006/relationships/hyperlink" Target="consultantplus://offline/ref=0EA28065F3921C8793085156459C604FCF920851EE247625784B6F1A107D1772D64D2D05752075CApEMFJ" TargetMode="External"/><Relationship Id="rId112" Type="http://schemas.openxmlformats.org/officeDocument/2006/relationships/hyperlink" Target="consultantplus://offline/ref=0EA28065F3921C8793085156459C604FCF920B57EC227625784B6F1A107D1772D64D2D05752075CApEMBJ" TargetMode="External"/><Relationship Id="rId133" Type="http://schemas.openxmlformats.org/officeDocument/2006/relationships/hyperlink" Target="consultantplus://offline/ref=0EA28065F3921C8793085156459C604FCF91095EEE257625784B6F1A107D1772D64D2D05752075C9pEM9J" TargetMode="External"/><Relationship Id="rId154" Type="http://schemas.openxmlformats.org/officeDocument/2006/relationships/hyperlink" Target="consultantplus://offline/ref=0EA28065F3921C8793085156459C604FCF920E5EEC2C7625784B6F1A107D1772D64D2D05752075CEpEM2J" TargetMode="External"/><Relationship Id="rId175" Type="http://schemas.openxmlformats.org/officeDocument/2006/relationships/hyperlink" Target="consultantplus://offline/ref=0EA28065F3921C8793085156459C604FCF930F56E5217625784B6F1A107D1772D64D2D05752075C9pEMFJ" TargetMode="External"/><Relationship Id="rId340" Type="http://schemas.openxmlformats.org/officeDocument/2006/relationships/hyperlink" Target="consultantplus://offline/ref=0EA28065F3921C8793085156459C604FCF91085EEC2C7625784B6F1A107D1772D64D2D05752075CBpEMCJ" TargetMode="External"/><Relationship Id="rId361" Type="http://schemas.openxmlformats.org/officeDocument/2006/relationships/hyperlink" Target="consultantplus://offline/ref=0EA28065F3921C8793085156459C604FCF920E5EEC2C7625784B6F1A107D1772D64D2D05752077CBpEM2J" TargetMode="External"/><Relationship Id="rId196" Type="http://schemas.openxmlformats.org/officeDocument/2006/relationships/hyperlink" Target="consultantplus://offline/ref=0EA28065F3921C8793085156459C604FCF920D55E9217625784B6F1A107D1772D64D2D05752070CCpEMEJ" TargetMode="External"/><Relationship Id="rId200" Type="http://schemas.openxmlformats.org/officeDocument/2006/relationships/hyperlink" Target="consultantplus://offline/ref=0EA28065F3921C8793085156459C604FCF910857E8277625784B6F1A107D1772D64D2D05752075CApEM8J" TargetMode="External"/><Relationship Id="rId382" Type="http://schemas.openxmlformats.org/officeDocument/2006/relationships/hyperlink" Target="consultantplus://offline/ref=0EA28065F3921C8793085156459C604FCF920D55E9217625784B6F1A107D1772D64D2D05752073C3pEMAJ" TargetMode="External"/><Relationship Id="rId417" Type="http://schemas.openxmlformats.org/officeDocument/2006/relationships/hyperlink" Target="consultantplus://offline/ref=0EA28065F3921C8793085156459C604FCF920D55E9217625784B6F1A107D1772D64D2D05752072CBpEMEJ" TargetMode="External"/><Relationship Id="rId438" Type="http://schemas.openxmlformats.org/officeDocument/2006/relationships/hyperlink" Target="consultantplus://offline/ref=0EA28065F3921C8793085156459C604FCF90055FE4257625784B6F1A10p7MDJ" TargetMode="External"/><Relationship Id="rId459" Type="http://schemas.openxmlformats.org/officeDocument/2006/relationships/hyperlink" Target="consultantplus://offline/ref=0EA28065F3921C8793085156459C604FCF940E55EB267625784B6F1A107D1772D64D2D05752075CBpEM2J" TargetMode="External"/><Relationship Id="rId16" Type="http://schemas.openxmlformats.org/officeDocument/2006/relationships/hyperlink" Target="consultantplus://offline/ref=0EA28065F3921C8793085156459C604FCF920D56EF2C7625784B6F1A107D1772D64D2D05752077C9pEM3J" TargetMode="External"/><Relationship Id="rId221" Type="http://schemas.openxmlformats.org/officeDocument/2006/relationships/hyperlink" Target="consultantplus://offline/ref=0EA28065F3921C8793085156459C604FCF920E5EEC2C7625784B6F1A107D1772D64D2D05752075C2pEMEJ" TargetMode="External"/><Relationship Id="rId242" Type="http://schemas.openxmlformats.org/officeDocument/2006/relationships/hyperlink" Target="consultantplus://offline/ref=0EA28065F3921C8793085156459C604FCF920E5EEC2C7625784B6F1A107D1772D64D2D05752074CApEMDJ" TargetMode="External"/><Relationship Id="rId263" Type="http://schemas.openxmlformats.org/officeDocument/2006/relationships/hyperlink" Target="consultantplus://offline/ref=0EA28065F3921C8793085156459C604FCF920D55E9217625784B6F1A107D1772D64D2D05752073CApEMBJ" TargetMode="External"/><Relationship Id="rId284" Type="http://schemas.openxmlformats.org/officeDocument/2006/relationships/hyperlink" Target="consultantplus://offline/ref=0EA28065F3921C8793085156459C604FCF920E5EEC2C7625784B6F1A107D1772D64D2D05752074CEpEM3J" TargetMode="External"/><Relationship Id="rId319" Type="http://schemas.openxmlformats.org/officeDocument/2006/relationships/hyperlink" Target="consultantplus://offline/ref=0EA28065F3921C8793085156459C604FCF920D55E9217625784B6F1A107D1772D64D2D05752073C8pEM2J" TargetMode="External"/><Relationship Id="rId470" Type="http://schemas.openxmlformats.org/officeDocument/2006/relationships/hyperlink" Target="consultantplus://offline/ref=0EA28065F3921C8793085156459C604FCF940B54E4267625784B6F1A10p7MDJ" TargetMode="External"/><Relationship Id="rId37" Type="http://schemas.openxmlformats.org/officeDocument/2006/relationships/hyperlink" Target="consultantplus://offline/ref=0EA28065F3921C8793085156459C604FCF920D55E9217625784B6F1A107D1772D64D2D05752071C3pEMCJ" TargetMode="External"/><Relationship Id="rId58" Type="http://schemas.openxmlformats.org/officeDocument/2006/relationships/hyperlink" Target="consultantplus://offline/ref=0EA28065F3921C8793085156459C604FCF920E5EEC2C7625784B6F1A107D1772D64D2D05752075CApEM2J" TargetMode="External"/><Relationship Id="rId79" Type="http://schemas.openxmlformats.org/officeDocument/2006/relationships/hyperlink" Target="consultantplus://offline/ref=0EA28065F3921C8793085156459C604FCF920D55E9217625784B6F1A107D1772D64D2D05752070CBpEMAJ" TargetMode="External"/><Relationship Id="rId102" Type="http://schemas.openxmlformats.org/officeDocument/2006/relationships/hyperlink" Target="consultantplus://offline/ref=0EA28065F3921C8793085156459C604FCF920E5EEC2C7625784B6F1A107D1772D64D2D05752075CFpEM8J" TargetMode="External"/><Relationship Id="rId123" Type="http://schemas.openxmlformats.org/officeDocument/2006/relationships/hyperlink" Target="consultantplus://offline/ref=0EA28065F3921C8793085156459C604FCF920D55E9217625784B6F1A107D1772D64D2D05752070C9pEMDJ" TargetMode="External"/><Relationship Id="rId144" Type="http://schemas.openxmlformats.org/officeDocument/2006/relationships/hyperlink" Target="consultantplus://offline/ref=0EA28065F3921C8793085156459C604FCF920C57EB207625784B6F1A107D1772D64D2D05752075CBpEM2J" TargetMode="External"/><Relationship Id="rId330" Type="http://schemas.openxmlformats.org/officeDocument/2006/relationships/hyperlink" Target="consultantplus://offline/ref=0EA28065F3921C8793085156459C604FCF920E5EEC2C7625784B6F1A107D1772D64D2D05752074C3pEM9J" TargetMode="External"/><Relationship Id="rId90" Type="http://schemas.openxmlformats.org/officeDocument/2006/relationships/hyperlink" Target="consultantplus://offline/ref=0EA28065F3921C8793085156459C604FCF920C5EE8247625784B6F1A107D1772D64D2D05752075CBpEM3J" TargetMode="External"/><Relationship Id="rId165" Type="http://schemas.openxmlformats.org/officeDocument/2006/relationships/hyperlink" Target="consultantplus://offline/ref=0EA28065F3921C8793085156459C604FCF930D54EA267625784B6F1A107D1772D64D2D05752075C9pEM3J" TargetMode="External"/><Relationship Id="rId186" Type="http://schemas.openxmlformats.org/officeDocument/2006/relationships/hyperlink" Target="consultantplus://offline/ref=0EA28065F3921C8793085156459C604FCF920D55E9217625784B6F1A107D1772D64D2D05752070CDpEMAJ" TargetMode="External"/><Relationship Id="rId351" Type="http://schemas.openxmlformats.org/officeDocument/2006/relationships/hyperlink" Target="consultantplus://offline/ref=0EA28065F3921C8793085156459C604FCF920D55E9217625784B6F1A107D1772D64D2D05752073CFpEM2J" TargetMode="External"/><Relationship Id="rId372" Type="http://schemas.openxmlformats.org/officeDocument/2006/relationships/hyperlink" Target="consultantplus://offline/ref=0EA28065F3921C8793085156459C604FCF920D55E9217625784B6F1A107D1772D64D2D05752073CDpEM8J" TargetMode="External"/><Relationship Id="rId393" Type="http://schemas.openxmlformats.org/officeDocument/2006/relationships/hyperlink" Target="consultantplus://offline/ref=0EA28065F3921C8793085156459C604FCF920951ED237625784B6F1A107D1772D64D2Dp0M1J" TargetMode="External"/><Relationship Id="rId407" Type="http://schemas.openxmlformats.org/officeDocument/2006/relationships/hyperlink" Target="consultantplus://offline/ref=0EA28065F3921C8793085156459C604FCF920E5EEC2C7625784B6F1A107D1772D64D2D05752077CApEM8J" TargetMode="External"/><Relationship Id="rId428" Type="http://schemas.openxmlformats.org/officeDocument/2006/relationships/hyperlink" Target="consultantplus://offline/ref=0EA28065F3921C8793085156459C604FCF920D55E9217625784B6F1A107D1772D64D2D05752072CApEMBJ" TargetMode="External"/><Relationship Id="rId449" Type="http://schemas.openxmlformats.org/officeDocument/2006/relationships/hyperlink" Target="consultantplus://offline/ref=0EA28065F3921C8793085156459C604FCF900D53EF257625784B6F1A107D1772D64D2D05752074C9pEMFJ" TargetMode="External"/><Relationship Id="rId211" Type="http://schemas.openxmlformats.org/officeDocument/2006/relationships/hyperlink" Target="consultantplus://offline/ref=0EA28065F3921C8793085156459C604FCF920E5EEC2C7625784B6F1A107D1772D64D2D05752075C3pEM3J" TargetMode="External"/><Relationship Id="rId232" Type="http://schemas.openxmlformats.org/officeDocument/2006/relationships/hyperlink" Target="consultantplus://offline/ref=0EA28065F3921C8793085156459C604FCF920E5EEC2C7625784B6F1A107D1772D64D2D05752074CBpEMEJ" TargetMode="External"/><Relationship Id="rId253" Type="http://schemas.openxmlformats.org/officeDocument/2006/relationships/hyperlink" Target="consultantplus://offline/ref=0EA28065F3921C8793085156459C604FCF920E5EEC2C7625784B6F1A107D1772D64D2D05752074CFpEMEJ" TargetMode="External"/><Relationship Id="rId274" Type="http://schemas.openxmlformats.org/officeDocument/2006/relationships/hyperlink" Target="consultantplus://offline/ref=0EA28065F3921C8793085156459C604FCF920D55E9217625784B6F1A107D1772D64D2D05752073CApEMCJ" TargetMode="External"/><Relationship Id="rId295" Type="http://schemas.openxmlformats.org/officeDocument/2006/relationships/hyperlink" Target="consultantplus://offline/ref=0EA28065F3921C8793085156459C604FCF920E5EEC2C7625784B6F1A107D1772D64D2D05752077C8pEMBJ" TargetMode="External"/><Relationship Id="rId309" Type="http://schemas.openxmlformats.org/officeDocument/2006/relationships/hyperlink" Target="consultantplus://offline/ref=0EA28065F3921C8793085156459C604FCF920E5EEC2C7625784B6F1A107D1772D64D2D05752074CCpEMAJ" TargetMode="External"/><Relationship Id="rId460" Type="http://schemas.openxmlformats.org/officeDocument/2006/relationships/hyperlink" Target="consultantplus://offline/ref=0EA28065F3921C8793085156459C604FC7900C51E92E2B2F7012631817724865D1042104752376pCMCJ" TargetMode="External"/><Relationship Id="rId481" Type="http://schemas.openxmlformats.org/officeDocument/2006/relationships/hyperlink" Target="consultantplus://offline/ref=0EA28065F3921C8793085156459C604FCF920D55E9217625784B6F1A107D1772D64D2D05752072CApEM3J" TargetMode="External"/><Relationship Id="rId27" Type="http://schemas.openxmlformats.org/officeDocument/2006/relationships/hyperlink" Target="consultantplus://offline/ref=0EA28065F3921C8793085156459C604FCF920D56EE207625784B6F1A10p7MDJ" TargetMode="External"/><Relationship Id="rId48" Type="http://schemas.openxmlformats.org/officeDocument/2006/relationships/hyperlink" Target="consultantplus://offline/ref=0EA28065F3921C8793085156459C604FC7970E50E82E2B2F70126318p1M7J" TargetMode="External"/><Relationship Id="rId69" Type="http://schemas.openxmlformats.org/officeDocument/2006/relationships/hyperlink" Target="consultantplus://offline/ref=0EA28065F3921C8793085156459C604FCF920E5EEC2C7625784B6F1A107D1772D64D2D05752075C9pEM8J" TargetMode="External"/><Relationship Id="rId113" Type="http://schemas.openxmlformats.org/officeDocument/2006/relationships/hyperlink" Target="consultantplus://offline/ref=0EA28065F3921C8793085156459C604FCF920E5EEC2C7625784B6F1A107D1772D64D2D05752075CFpEM2J" TargetMode="External"/><Relationship Id="rId134" Type="http://schemas.openxmlformats.org/officeDocument/2006/relationships/hyperlink" Target="consultantplus://offline/ref=0EA28065F3921C8793085156459C604FCF91095EEE257625784B6F1A107D1772D64D2D05752075CApEM8J" TargetMode="External"/><Relationship Id="rId320" Type="http://schemas.openxmlformats.org/officeDocument/2006/relationships/hyperlink" Target="consultantplus://offline/ref=0EA28065F3921C8793085156459C604FCF920D55E9217625784B6F1A107D1772D64D2D05752073C8pEM3J" TargetMode="External"/><Relationship Id="rId80" Type="http://schemas.openxmlformats.org/officeDocument/2006/relationships/hyperlink" Target="consultantplus://offline/ref=0EA28065F3921C8793085156459C604FCF920D55E9217625784B6F1A107D1772D64D2D05752070CBpEMBJ" TargetMode="External"/><Relationship Id="rId155" Type="http://schemas.openxmlformats.org/officeDocument/2006/relationships/hyperlink" Target="consultantplus://offline/ref=0EA28065F3921C8793085156459C604FCF920B52EB277625784B6F1A107D1772D64D2D05752075CApEMAJ" TargetMode="External"/><Relationship Id="rId176" Type="http://schemas.openxmlformats.org/officeDocument/2006/relationships/hyperlink" Target="consultantplus://offline/ref=0EA28065F3921C8793085156459C604FCF930F56E5217625784B6F1A107D1772D64D2D05752075CDpEMBJ" TargetMode="External"/><Relationship Id="rId197" Type="http://schemas.openxmlformats.org/officeDocument/2006/relationships/hyperlink" Target="consultantplus://offline/ref=0EA28065F3921C8793085156459C604FCF920D55E9217625784B6F1A107D1772D64D2D05752070CCpEMCJ" TargetMode="External"/><Relationship Id="rId341" Type="http://schemas.openxmlformats.org/officeDocument/2006/relationships/hyperlink" Target="consultantplus://offline/ref=0EA28065F3921C8793085156459C604FCF91085EEC2C7625784B6F1A107D1772D64D2D05752075CBpEMDJ" TargetMode="External"/><Relationship Id="rId362" Type="http://schemas.openxmlformats.org/officeDocument/2006/relationships/hyperlink" Target="consultantplus://offline/ref=0EA28065F3921C8793085156459C604FCF920E5EEC2C7625784B6F1A107D1772D64D2D05752077CApEMAJ" TargetMode="External"/><Relationship Id="rId383" Type="http://schemas.openxmlformats.org/officeDocument/2006/relationships/hyperlink" Target="consultantplus://offline/ref=0EA28065F3921C8793085156459C604FCF920D55E9217625784B6F1A107D1772D64D2D05752073C3pEM8J" TargetMode="External"/><Relationship Id="rId418" Type="http://schemas.openxmlformats.org/officeDocument/2006/relationships/hyperlink" Target="consultantplus://offline/ref=0EA28065F3921C8793085156459C604FCF920D55E9217625784B6F1A107D1772D64D2D05752072CBpEMFJ" TargetMode="External"/><Relationship Id="rId439" Type="http://schemas.openxmlformats.org/officeDocument/2006/relationships/hyperlink" Target="consultantplus://offline/ref=0EA28065F3921C8793085156459C604FCB930954E82E2B2F70126318p1M7J" TargetMode="External"/><Relationship Id="rId201" Type="http://schemas.openxmlformats.org/officeDocument/2006/relationships/hyperlink" Target="consultantplus://offline/ref=0EA28065F3921C8793085156459C604FCF920E5EEC2C7625784B6F1A107D1772D64D2D05752075CCpEM2J" TargetMode="External"/><Relationship Id="rId222" Type="http://schemas.openxmlformats.org/officeDocument/2006/relationships/hyperlink" Target="consultantplus://offline/ref=0EA28065F3921C8793085156459C604FCF920E5EEC2C7625784B6F1A107D1772D64D2D05752075C2pEMFJ" TargetMode="External"/><Relationship Id="rId243" Type="http://schemas.openxmlformats.org/officeDocument/2006/relationships/hyperlink" Target="consultantplus://offline/ref=0EA28065F3921C8793085156459C604FCF920E5EEC2C7625784B6F1A107D1772D64D2D05752074CApEM2J" TargetMode="External"/><Relationship Id="rId264" Type="http://schemas.openxmlformats.org/officeDocument/2006/relationships/hyperlink" Target="consultantplus://offline/ref=0EA28065F3921C8793085156459C604FCF920E5EEC2C7625784B6F1A107D1772D64D2D05752074CEpEMBJ" TargetMode="External"/><Relationship Id="rId285" Type="http://schemas.openxmlformats.org/officeDocument/2006/relationships/hyperlink" Target="consultantplus://offline/ref=0EA28065F3921C8793085156459C604FCF920D55E9217625784B6F1A107D1772D64D2D05752073C9pEMBJ" TargetMode="External"/><Relationship Id="rId450" Type="http://schemas.openxmlformats.org/officeDocument/2006/relationships/hyperlink" Target="consultantplus://offline/ref=0EA28065F3921C8793085156459C604FCF900D53EF257625784B6F1A107D1772D64D2D05752074C8pEMEJ" TargetMode="External"/><Relationship Id="rId471" Type="http://schemas.openxmlformats.org/officeDocument/2006/relationships/hyperlink" Target="consultantplus://offline/ref=0EA28065F3921C8793085156459C604FCF950F51E4267625784B6F1A107D1772D64D2D05752075CCpEMFJ" TargetMode="External"/><Relationship Id="rId17" Type="http://schemas.openxmlformats.org/officeDocument/2006/relationships/hyperlink" Target="consultantplus://offline/ref=0EA28065F3921C8793085156459C604FCF920D55E9217625784B6F1A107D1772D64D2D05752071CCpEMDJ" TargetMode="External"/><Relationship Id="rId38" Type="http://schemas.openxmlformats.org/officeDocument/2006/relationships/hyperlink" Target="consultantplus://offline/ref=0EA28065F3921C8793085156459C604FCF920D55E9217625784B6F1A107D1772D64D2D05752071C3pEMDJ" TargetMode="External"/><Relationship Id="rId59" Type="http://schemas.openxmlformats.org/officeDocument/2006/relationships/hyperlink" Target="consultantplus://offline/ref=0EA28065F3921C8793085156459C604FCF910950EE2C7625784B6F1A107D1772D64D2D05752075CApEMBJ" TargetMode="External"/><Relationship Id="rId103" Type="http://schemas.openxmlformats.org/officeDocument/2006/relationships/hyperlink" Target="consultantplus://offline/ref=0EA28065F3921C8793085156459C604FCF920E5EEC2C7625784B6F1A107D1772D64D2D05752075CFpEMEJ" TargetMode="External"/><Relationship Id="rId124" Type="http://schemas.openxmlformats.org/officeDocument/2006/relationships/hyperlink" Target="consultantplus://offline/ref=0EA28065F3921C8793085156459C604FCF920F50E9277625784B6F1A10p7MDJ" TargetMode="External"/><Relationship Id="rId310" Type="http://schemas.openxmlformats.org/officeDocument/2006/relationships/hyperlink" Target="consultantplus://offline/ref=0EA28065F3921C8793085156459C604FCF910857EF277625784B6F1A107D1772D64D2D05752075CApEMAJ" TargetMode="External"/><Relationship Id="rId70" Type="http://schemas.openxmlformats.org/officeDocument/2006/relationships/hyperlink" Target="consultantplus://offline/ref=0EA28065F3921C8793085156459C604FCF910E54EA237625784B6F1A107D1772D64D2D05752074CFpEM3J" TargetMode="External"/><Relationship Id="rId91" Type="http://schemas.openxmlformats.org/officeDocument/2006/relationships/hyperlink" Target="consultantplus://offline/ref=0EA28065F3921C8793085156459C604FCF920C5EE8247625784B6F1A107D1772D64D2D05752075CApEM2J" TargetMode="External"/><Relationship Id="rId145" Type="http://schemas.openxmlformats.org/officeDocument/2006/relationships/hyperlink" Target="consultantplus://offline/ref=0EA28065F3921C8793085156459C604FCF92085FE5207625784B6F1A107D1772D64D2D05752074CBpEMAJ" TargetMode="External"/><Relationship Id="rId166" Type="http://schemas.openxmlformats.org/officeDocument/2006/relationships/hyperlink" Target="consultantplus://offline/ref=0EA28065F3921C8793085156459C604FCF920D55E9217625784B6F1A107D1772D64D2D05752070CEpEMAJ" TargetMode="External"/><Relationship Id="rId187" Type="http://schemas.openxmlformats.org/officeDocument/2006/relationships/hyperlink" Target="consultantplus://offline/ref=0EA28065F3921C8793085156459C604FCF920D55E9217625784B6F1A107D1772D64D2D05752070CDpEMCJ" TargetMode="External"/><Relationship Id="rId331" Type="http://schemas.openxmlformats.org/officeDocument/2006/relationships/hyperlink" Target="consultantplus://offline/ref=0EA28065F3921C8793085156459C604FCF920E5EEC2C7625784B6F1A107D1772D64D2D05752074C3pEMEJ" TargetMode="External"/><Relationship Id="rId352" Type="http://schemas.openxmlformats.org/officeDocument/2006/relationships/hyperlink" Target="consultantplus://offline/ref=0EA28065F3921C8793085156459C604FCF920D55E9217625784B6F1A107D1772D64D2D05752073CFpEM3J" TargetMode="External"/><Relationship Id="rId373" Type="http://schemas.openxmlformats.org/officeDocument/2006/relationships/hyperlink" Target="consultantplus://offline/ref=0EA28065F3921C8793085156459C604FCF920D55E9217625784B6F1A107D1772D64D2D05752073CDpEM9J" TargetMode="External"/><Relationship Id="rId394" Type="http://schemas.openxmlformats.org/officeDocument/2006/relationships/hyperlink" Target="consultantplus://offline/ref=0EA28065F3921C8793085156459C604FCF920D55E9217625784B6F1A107D1772D64D2D05752073C2pEMAJ" TargetMode="External"/><Relationship Id="rId408" Type="http://schemas.openxmlformats.org/officeDocument/2006/relationships/hyperlink" Target="consultantplus://offline/ref=0EA28065F3921C8793085156459C604FCF920D55E9217625784B6F1A107D1772D64D2D05752072CBpEMBJ" TargetMode="External"/><Relationship Id="rId429" Type="http://schemas.openxmlformats.org/officeDocument/2006/relationships/hyperlink" Target="consultantplus://offline/ref=0EA28065F3921C8793085156459C604FCF920D55E9217625784B6F1A107D1772D64D2D05752072CApEM8J" TargetMode="External"/><Relationship Id="rId1" Type="http://schemas.openxmlformats.org/officeDocument/2006/relationships/styles" Target="styles.xml"/><Relationship Id="rId212" Type="http://schemas.openxmlformats.org/officeDocument/2006/relationships/hyperlink" Target="consultantplus://offline/ref=0EA28065F3921C8793085156459C604FCF920E5EEC2C7625784B6F1A107D1772D64D2D05752075C2pEMAJ" TargetMode="External"/><Relationship Id="rId233" Type="http://schemas.openxmlformats.org/officeDocument/2006/relationships/hyperlink" Target="consultantplus://offline/ref=0EA28065F3921C8793085156459C604FCF920D55E9217625784B6F1A107D1772D64D2D05752073CBpEMBJ" TargetMode="External"/><Relationship Id="rId254" Type="http://schemas.openxmlformats.org/officeDocument/2006/relationships/hyperlink" Target="consultantplus://offline/ref=0EA28065F3921C8793085156459C604FCF920D55E9217625784B6F1A107D1772D64D2D05752073CBpEMCJ" TargetMode="External"/><Relationship Id="rId440" Type="http://schemas.openxmlformats.org/officeDocument/2006/relationships/hyperlink" Target="consultantplus://offline/ref=0EA28065F3921C8793085156459C604FC8950A5EEF2E2B2F70126318p1M7J" TargetMode="External"/><Relationship Id="rId28" Type="http://schemas.openxmlformats.org/officeDocument/2006/relationships/hyperlink" Target="consultantplus://offline/ref=0EA28065F3921C8793085156459C604FCF910857E8237625784B6F1A107D1772D64D2D05752075CApEMBJ" TargetMode="External"/><Relationship Id="rId49" Type="http://schemas.openxmlformats.org/officeDocument/2006/relationships/hyperlink" Target="consultantplus://offline/ref=0EA28065F3921C8793085156459C604FC7970E50E82E2B2F70126318p1M7J" TargetMode="External"/><Relationship Id="rId114" Type="http://schemas.openxmlformats.org/officeDocument/2006/relationships/hyperlink" Target="consultantplus://offline/ref=0EA28065F3921C8793085156459C604FCF920D55E9217625784B6F1A107D1772D64D2D05752070C9pEM8J" TargetMode="External"/><Relationship Id="rId275" Type="http://schemas.openxmlformats.org/officeDocument/2006/relationships/hyperlink" Target="consultantplus://offline/ref=0EA28065F3921C8793085156459C604FCF920D55E9217625784B6F1A107D1772D64D2D05752073CApEMDJ" TargetMode="External"/><Relationship Id="rId296" Type="http://schemas.openxmlformats.org/officeDocument/2006/relationships/hyperlink" Target="consultantplus://offline/ref=0EA28065F3921C8793085156459C604FCF920D55E9217625784B6F1A107D1772D64D2D05752073C9pEMDJ" TargetMode="External"/><Relationship Id="rId300" Type="http://schemas.openxmlformats.org/officeDocument/2006/relationships/hyperlink" Target="consultantplus://offline/ref=0EA28065F3921C8793085156459C604FCF910A54EC2D7625784B6F1A107D1772D64D2D05752075CBpEM3J" TargetMode="External"/><Relationship Id="rId461" Type="http://schemas.openxmlformats.org/officeDocument/2006/relationships/hyperlink" Target="consultantplus://offline/ref=0EA28065F3921C8793085156459C604FCF900A54EC227625784B6F1A107D1772D64D2D05752070C9pEM2J" TargetMode="External"/><Relationship Id="rId482" Type="http://schemas.openxmlformats.org/officeDocument/2006/relationships/hyperlink" Target="consultantplus://offline/ref=0EA28065F3921C8793085156459C604FCF920E5EEC2C7625784B6F1A107D1772D64D2D05752077C9pEMCJ" TargetMode="External"/><Relationship Id="rId60" Type="http://schemas.openxmlformats.org/officeDocument/2006/relationships/hyperlink" Target="consultantplus://offline/ref=0EA28065F3921C8793085156459C604FCF910950EE2C7625784B6F1A107D1772D64D2D05752075CFpEM2J" TargetMode="External"/><Relationship Id="rId81" Type="http://schemas.openxmlformats.org/officeDocument/2006/relationships/hyperlink" Target="consultantplus://offline/ref=0EA28065F3921C8793085156459C604FCF920D55E9217625784B6F1A107D1772D64D2D05752070CBpEM9J" TargetMode="External"/><Relationship Id="rId135" Type="http://schemas.openxmlformats.org/officeDocument/2006/relationships/hyperlink" Target="consultantplus://offline/ref=0EA28065F3921C8793085156459C604FCF920D55E9217625784B6F1A107D1772D64D2D05752070C8pEM8J" TargetMode="External"/><Relationship Id="rId156" Type="http://schemas.openxmlformats.org/officeDocument/2006/relationships/hyperlink" Target="consultantplus://offline/ref=0EA28065F3921C8793085156459C604FCF920E5EEC2C7625784B6F1A107D1772D64D2D05752075CEpEM3J" TargetMode="External"/><Relationship Id="rId177" Type="http://schemas.openxmlformats.org/officeDocument/2006/relationships/hyperlink" Target="consultantplus://offline/ref=0EA28065F3921C8793085156459C604FCF920D55E9217625784B6F1A107D1772D64D2D05752070CEpEMEJ" TargetMode="External"/><Relationship Id="rId198" Type="http://schemas.openxmlformats.org/officeDocument/2006/relationships/hyperlink" Target="consultantplus://offline/ref=0EA28065F3921C8793085156459C604FCF920D55E9217625784B6F1A107D1772D64D2D05752070CCpEMDJ" TargetMode="External"/><Relationship Id="rId321" Type="http://schemas.openxmlformats.org/officeDocument/2006/relationships/hyperlink" Target="consultantplus://offline/ref=0EA28065F3921C8793085156459C604FCF920E5EEC2C7625784B6F1A107D1772D64D2D05752074CCpEMDJ" TargetMode="External"/><Relationship Id="rId342" Type="http://schemas.openxmlformats.org/officeDocument/2006/relationships/hyperlink" Target="consultantplus://offline/ref=0EA28065F3921C8793085156459C604FCF91085EEC2C7625784B6F1A107D1772D64D2D05752075CBpEM2J" TargetMode="External"/><Relationship Id="rId363" Type="http://schemas.openxmlformats.org/officeDocument/2006/relationships/hyperlink" Target="consultantplus://offline/ref=0EA28065F3921C8793085156459C604FCF910C55E9247625784B6F1A107D1772D64D2D05752075CBpEM9J" TargetMode="External"/><Relationship Id="rId384" Type="http://schemas.openxmlformats.org/officeDocument/2006/relationships/hyperlink" Target="consultantplus://offline/ref=0EA28065F3921C8793085156459C604FCF920F50E9277625784B6F1A107D1772D64D2D0575207CCFpEMEJ" TargetMode="External"/><Relationship Id="rId419" Type="http://schemas.openxmlformats.org/officeDocument/2006/relationships/hyperlink" Target="consultantplus://offline/ref=0EA28065F3921C8793085156459C604FCF920D55E9217625784B6F1A107D1772D64D2D05752072CBpEMDJ" TargetMode="External"/><Relationship Id="rId202" Type="http://schemas.openxmlformats.org/officeDocument/2006/relationships/hyperlink" Target="consultantplus://offline/ref=0EA28065F3921C8793085156459C604FCF920E5EEC2C7625784B6F1A107D1772D64D2D05752075C3pEM8J" TargetMode="External"/><Relationship Id="rId223" Type="http://schemas.openxmlformats.org/officeDocument/2006/relationships/hyperlink" Target="consultantplus://offline/ref=0EA28065F3921C8793085156459C604FCF920E5EEC2C7625784B6F1A107D1772D64D2D05752075C2pEMCJ" TargetMode="External"/><Relationship Id="rId244" Type="http://schemas.openxmlformats.org/officeDocument/2006/relationships/hyperlink" Target="consultantplus://offline/ref=0EA28065F3921C8793085156459C604FCF920E5EEC2C7625784B6F1A107D1772D64D2D05752074C9pEMAJ" TargetMode="External"/><Relationship Id="rId430" Type="http://schemas.openxmlformats.org/officeDocument/2006/relationships/hyperlink" Target="consultantplus://offline/ref=0EA28065F3921C8793085156459C604FCF920D56EE207625784B6F1A107D1772D64D2D05752075C9pEMCJ" TargetMode="External"/><Relationship Id="rId18" Type="http://schemas.openxmlformats.org/officeDocument/2006/relationships/hyperlink" Target="consultantplus://offline/ref=0EA28065F3921C8793085156459C604FCF920B56EC2D7625784B6F1A10p7MDJ" TargetMode="External"/><Relationship Id="rId39" Type="http://schemas.openxmlformats.org/officeDocument/2006/relationships/hyperlink" Target="consultantplus://offline/ref=0EA28065F3921C8793085156459C604FCF920D56EE207625784B6F1A10p7MDJ" TargetMode="External"/><Relationship Id="rId265" Type="http://schemas.openxmlformats.org/officeDocument/2006/relationships/hyperlink" Target="consultantplus://offline/ref=0EA28065F3921C8793085156459C604FCF920E5EEC2C7625784B6F1A107D1772D64D2D05752074CEpEM8J" TargetMode="External"/><Relationship Id="rId286" Type="http://schemas.openxmlformats.org/officeDocument/2006/relationships/hyperlink" Target="consultantplus://offline/ref=0EA28065F3921C8793085156459C604FCF920E5EEC2C7625784B6F1A107D1772D64D2D05752074CDpEMAJ" TargetMode="External"/><Relationship Id="rId451" Type="http://schemas.openxmlformats.org/officeDocument/2006/relationships/hyperlink" Target="consultantplus://offline/ref=0EA28065F3921C8793085156459C604FC7910B50E42E2B2F7012631817724865D1042104752075pCM3J" TargetMode="External"/><Relationship Id="rId472" Type="http://schemas.openxmlformats.org/officeDocument/2006/relationships/hyperlink" Target="consultantplus://offline/ref=0EA28065F3921C8793085156459C604FCF950F51E4267625784B6F1A107D1772D64D2D05752074CBpEM2J" TargetMode="External"/><Relationship Id="rId50" Type="http://schemas.openxmlformats.org/officeDocument/2006/relationships/hyperlink" Target="consultantplus://offline/ref=0EA28065F3921C8793085156459C604FCF930D51E5227625784B6F1A107D1772D64D2Dp0M6J" TargetMode="External"/><Relationship Id="rId104" Type="http://schemas.openxmlformats.org/officeDocument/2006/relationships/hyperlink" Target="consultantplus://offline/ref=0EA28065F3921C8793085156459C604FCF920E5EEC2C7625784B6F1A107D1772D64D2D05752075CFpEMDJ" TargetMode="External"/><Relationship Id="rId125" Type="http://schemas.openxmlformats.org/officeDocument/2006/relationships/hyperlink" Target="consultantplus://offline/ref=0EA28065F3921C8793085156459C604FCF910857E82C7625784B6F1A107D1772D64D2D05752075CApEMBJ" TargetMode="External"/><Relationship Id="rId146" Type="http://schemas.openxmlformats.org/officeDocument/2006/relationships/hyperlink" Target="consultantplus://offline/ref=0EA28065F3921C8793085156459C604FCF920D55E9217625784B6F1A107D1772D64D2D05752070CFpEMAJ" TargetMode="External"/><Relationship Id="rId167" Type="http://schemas.openxmlformats.org/officeDocument/2006/relationships/hyperlink" Target="consultantplus://offline/ref=0EA28065F3921C8793085156459C604FCF920E5EEC2C7625784B6F1A107D1772D64D2D05752075CDpEM9J" TargetMode="External"/><Relationship Id="rId188" Type="http://schemas.openxmlformats.org/officeDocument/2006/relationships/hyperlink" Target="consultantplus://offline/ref=0EA28065F3921C8793085156459C604FCF920E5EEC2C7625784B6F1A107D1772D64D2D05752075CCpEM8J" TargetMode="External"/><Relationship Id="rId311" Type="http://schemas.openxmlformats.org/officeDocument/2006/relationships/hyperlink" Target="consultantplus://offline/ref=0EA28065F3921C8793085156459C604FCF920E5EEC2C7625784B6F1A107D1772D64D2D05752074CCpEM8J" TargetMode="External"/><Relationship Id="rId332" Type="http://schemas.openxmlformats.org/officeDocument/2006/relationships/hyperlink" Target="consultantplus://offline/ref=0EA28065F3921C8793085156459C604FCF920E5EEC2C7625784B6F1A107D1772D64D2D05752077C8pEMBJ" TargetMode="External"/><Relationship Id="rId353" Type="http://schemas.openxmlformats.org/officeDocument/2006/relationships/hyperlink" Target="consultantplus://offline/ref=0EA28065F3921C8793085156459C604FCF920E5EEC2C7625784B6F1A107D1772D64D2D05752074C2pEMDJ" TargetMode="External"/><Relationship Id="rId374" Type="http://schemas.openxmlformats.org/officeDocument/2006/relationships/hyperlink" Target="consultantplus://offline/ref=0EA28065F3921C8793085156459C604FCF920D55E9217625784B6F1A107D1772D64D2D05752073CCpEM8J" TargetMode="External"/><Relationship Id="rId395" Type="http://schemas.openxmlformats.org/officeDocument/2006/relationships/hyperlink" Target="consultantplus://offline/ref=0EA28065F3921C8793085156459C604FCF920D55E9217625784B6F1A107D1772D64D2D05752073C2pEMBJ" TargetMode="External"/><Relationship Id="rId409" Type="http://schemas.openxmlformats.org/officeDocument/2006/relationships/hyperlink" Target="consultantplus://offline/ref=0EA28065F3921C8793085156459C604FCF920F5FEC267625784B6F1A107D1772D64D2D007C26p7M1J" TargetMode="External"/><Relationship Id="rId71" Type="http://schemas.openxmlformats.org/officeDocument/2006/relationships/hyperlink" Target="consultantplus://offline/ref=0EA28065F3921C8793085156459C604FCF910E54EA237625784B6F1A107D1772D64D2D05752075CFpEM9J" TargetMode="External"/><Relationship Id="rId92" Type="http://schemas.openxmlformats.org/officeDocument/2006/relationships/hyperlink" Target="consultantplus://offline/ref=0EA28065F3921C8793085156459C604FCF920E5EEC2C7625784B6F1A107D1772D64D2D05752077C8pEMBJ" TargetMode="External"/><Relationship Id="rId213" Type="http://schemas.openxmlformats.org/officeDocument/2006/relationships/hyperlink" Target="consultantplus://offline/ref=0EA28065F3921C8793085156459C604FCF920D55E9217625784B6F1A107D1772D64D2D05752070C3pEM2J" TargetMode="External"/><Relationship Id="rId234" Type="http://schemas.openxmlformats.org/officeDocument/2006/relationships/hyperlink" Target="consultantplus://offline/ref=0EA28065F3921C8793085156459C604FCF920E5EEC2C7625784B6F1A107D1772D64D2D05752074CBpEMDJ" TargetMode="External"/><Relationship Id="rId420" Type="http://schemas.openxmlformats.org/officeDocument/2006/relationships/hyperlink" Target="consultantplus://offline/ref=0EA28065F3921C8793085156459C604FCF920C57ED217625784B6F1A107D1772D64D2D05752075CApEM9J" TargetMode="External"/><Relationship Id="rId2" Type="http://schemas.microsoft.com/office/2007/relationships/stylesWithEffects" Target="stylesWithEffects.xml"/><Relationship Id="rId29" Type="http://schemas.openxmlformats.org/officeDocument/2006/relationships/hyperlink" Target="consultantplus://offline/ref=0EA28065F3921C8793085156459C604FCF920D55E9217625784B6F1A107D1772D64D2D05752071C3pEM8J" TargetMode="External"/><Relationship Id="rId255" Type="http://schemas.openxmlformats.org/officeDocument/2006/relationships/hyperlink" Target="consultantplus://offline/ref=0EA28065F3921C8793085156459C604FCF920D55E9217625784B6F1A107D1772D64D2D05752073CBpEM2J" TargetMode="External"/><Relationship Id="rId276" Type="http://schemas.openxmlformats.org/officeDocument/2006/relationships/hyperlink" Target="consultantplus://offline/ref=0EA28065F3921C8793085156459C604FCF920E5EEC2C7625784B6F1A107D1772D64D2D05752074CEpEMCJ" TargetMode="External"/><Relationship Id="rId297" Type="http://schemas.openxmlformats.org/officeDocument/2006/relationships/hyperlink" Target="consultantplus://offline/ref=0EA28065F3921C8793085156459C604FCF920E5EEC2C7625784B6F1A107D1772D64D2D05752074CDpEMCJ" TargetMode="External"/><Relationship Id="rId441" Type="http://schemas.openxmlformats.org/officeDocument/2006/relationships/hyperlink" Target="consultantplus://offline/ref=0EA28065F3921C8793085156459C604FCF960B50E9207625784B6F1A107D1772D64D2D05752075CBpEM2J" TargetMode="External"/><Relationship Id="rId462" Type="http://schemas.openxmlformats.org/officeDocument/2006/relationships/hyperlink" Target="consultantplus://offline/ref=0EA28065F3921C8793085156459C604FCF950E51EA267625784B6F1A107D1772D64D2D05752075CApEM2J" TargetMode="External"/><Relationship Id="rId483" Type="http://schemas.openxmlformats.org/officeDocument/2006/relationships/hyperlink" Target="consultantplus://offline/ref=0EA28065F3921C8793085156459C604FCF920E5EEC2C7625784B6F1A107D1772D64D2D05752077C9pEM2J" TargetMode="External"/><Relationship Id="rId40" Type="http://schemas.openxmlformats.org/officeDocument/2006/relationships/hyperlink" Target="consultantplus://offline/ref=0EA28065F3921C8793085156459C604FCF930C51EF237625784B6F1A10p7MDJ" TargetMode="External"/><Relationship Id="rId115" Type="http://schemas.openxmlformats.org/officeDocument/2006/relationships/hyperlink" Target="consultantplus://offline/ref=0EA28065F3921C8793085156459C604FCF920E5EEC2C7625784B6F1A107D1772D64D2D05752075CEpEMAJ" TargetMode="External"/><Relationship Id="rId136" Type="http://schemas.openxmlformats.org/officeDocument/2006/relationships/hyperlink" Target="consultantplus://offline/ref=0EA28065F3921C8793085156459C604FCF920855E52C7625784B6F1A107D1772D64D2D05752075CApEMAJ" TargetMode="External"/><Relationship Id="rId157" Type="http://schemas.openxmlformats.org/officeDocument/2006/relationships/hyperlink" Target="consultantplus://offline/ref=0EA28065F3921C8793085156459C604FCF930C51EC2D7625784B6F1A107D1772D64D2D05752077CApEMDJ" TargetMode="External"/><Relationship Id="rId178" Type="http://schemas.openxmlformats.org/officeDocument/2006/relationships/hyperlink" Target="consultantplus://offline/ref=0EA28065F3921C8793085156459C604FCF920D55E9217625784B6F1A107D1772D64D2D05752070CEpEMCJ" TargetMode="External"/><Relationship Id="rId301" Type="http://schemas.openxmlformats.org/officeDocument/2006/relationships/hyperlink" Target="consultantplus://offline/ref=0EA28065F3921C8793085156459C604FCF910F51EB2C7625784B6F1A107D1772D64D2D05752075CBpEM2J" TargetMode="External"/><Relationship Id="rId322" Type="http://schemas.openxmlformats.org/officeDocument/2006/relationships/hyperlink" Target="consultantplus://offline/ref=0EA28065F3921C8793085156459C604FCF920E5EEC2C7625784B6F1A107D1772D64D2D05752074CCpEM3J" TargetMode="External"/><Relationship Id="rId343" Type="http://schemas.openxmlformats.org/officeDocument/2006/relationships/hyperlink" Target="consultantplus://offline/ref=0EA28065F3921C8793085156459C604FCF920D55E9217625784B6F1A107D1772D64D2D05752073CFpEMEJ" TargetMode="External"/><Relationship Id="rId364" Type="http://schemas.openxmlformats.org/officeDocument/2006/relationships/hyperlink" Target="consultantplus://offline/ref=0EA28065F3921C8793085156459C604FCF930C51EF237625784B6F1A107D1772D64D2D077222p7M7J" TargetMode="External"/><Relationship Id="rId61" Type="http://schemas.openxmlformats.org/officeDocument/2006/relationships/hyperlink" Target="consultantplus://offline/ref=0EA28065F3921C8793085156459C604FCF920E5EEC2C7625784B6F1A107D1772D64D2D05752075C9pEMAJ" TargetMode="External"/><Relationship Id="rId82" Type="http://schemas.openxmlformats.org/officeDocument/2006/relationships/hyperlink" Target="consultantplus://offline/ref=0EA28065F3921C8793085156459C604FCF920D55E9217625784B6F1A107D1772D64D2D05752070CBpEMFJ" TargetMode="External"/><Relationship Id="rId199" Type="http://schemas.openxmlformats.org/officeDocument/2006/relationships/hyperlink" Target="consultantplus://offline/ref=0EA28065F3921C8793085156459C604FCF920D55E9217625784B6F1A107D1772D64D2D05752070CCpEM2J" TargetMode="External"/><Relationship Id="rId203" Type="http://schemas.openxmlformats.org/officeDocument/2006/relationships/hyperlink" Target="consultantplus://offline/ref=0EA28065F3921C8793085156459C604FCF920E5EEC2C7625784B6F1A107D1772D64D2D05752075C3pEMEJ" TargetMode="External"/><Relationship Id="rId385" Type="http://schemas.openxmlformats.org/officeDocument/2006/relationships/hyperlink" Target="consultantplus://offline/ref=0EA28065F3921C8793085156459C604FCF920D55E9217625784B6F1A107D1772D64D2D05752073C3pEMEJ" TargetMode="External"/><Relationship Id="rId19" Type="http://schemas.openxmlformats.org/officeDocument/2006/relationships/hyperlink" Target="consultantplus://offline/ref=0EA28065F3921C8793085156459C604FCF920D55E9217625784B6F1A107D1772D64D2D05752071CCpEM2J" TargetMode="External"/><Relationship Id="rId224" Type="http://schemas.openxmlformats.org/officeDocument/2006/relationships/hyperlink" Target="consultantplus://offline/ref=0EA28065F3921C8793085156459C604FCF920E5EEC2C7625784B6F1A107D1772D64D2D05752075C2pEM2J" TargetMode="External"/><Relationship Id="rId245" Type="http://schemas.openxmlformats.org/officeDocument/2006/relationships/hyperlink" Target="consultantplus://offline/ref=0EA28065F3921C8793085156459C604FCF920E5EEC2C7625784B6F1A107D1772D64D2D05752074C9pEM8J" TargetMode="External"/><Relationship Id="rId266" Type="http://schemas.openxmlformats.org/officeDocument/2006/relationships/hyperlink" Target="consultantplus://offline/ref=0EA28065F3921C8793085156459C604FCF920E5EEC2C7625784B6F1A107D1772D64D2D05752074CEpEMEJ" TargetMode="External"/><Relationship Id="rId287" Type="http://schemas.openxmlformats.org/officeDocument/2006/relationships/hyperlink" Target="consultantplus://offline/ref=0EA28065F3921C8793085156459C604FCF920D55E9217625784B6F1A107D1772D64D2D05752073C9pEM9J" TargetMode="External"/><Relationship Id="rId410" Type="http://schemas.openxmlformats.org/officeDocument/2006/relationships/hyperlink" Target="consultantplus://offline/ref=0EA28065F3921C8793085156459C604FCF910F51E5277625784B6F1A107D1772D64D2Dp0M1J" TargetMode="External"/><Relationship Id="rId431" Type="http://schemas.openxmlformats.org/officeDocument/2006/relationships/hyperlink" Target="consultantplus://offline/ref=0EA28065F3921C8793085156459C604FCF920D55E9217625784B6F1A107D1772D64D2D05752072CApEM9J" TargetMode="External"/><Relationship Id="rId452" Type="http://schemas.openxmlformats.org/officeDocument/2006/relationships/hyperlink" Target="consultantplus://offline/ref=0EA28065F3921C8793085156459C604FC7910B50E42E2B2F7012631817724865D1042104752271pCM2J" TargetMode="External"/><Relationship Id="rId473" Type="http://schemas.openxmlformats.org/officeDocument/2006/relationships/hyperlink" Target="consultantplus://offline/ref=0EA28065F3921C8793085156459C604FCF950E55E42C7625784B6F1A10p7MDJ" TargetMode="External"/><Relationship Id="rId30" Type="http://schemas.openxmlformats.org/officeDocument/2006/relationships/hyperlink" Target="consultantplus://offline/ref=0EA28065F3921C8793085156459C604FCF920857EC247625784B6F1A107D1772D64D2D05752074CDpEMCJ" TargetMode="External"/><Relationship Id="rId105" Type="http://schemas.openxmlformats.org/officeDocument/2006/relationships/hyperlink" Target="consultantplus://offline/ref=0EA28065F3921C8793085156459C604FCF920F5FEC267625784B6F1A107D1772D64D2D0174p2M2J" TargetMode="External"/><Relationship Id="rId126" Type="http://schemas.openxmlformats.org/officeDocument/2006/relationships/hyperlink" Target="consultantplus://offline/ref=0EA28065F3921C8793085156459C604FCF910E53E5257625784B6F1A10p7MDJ" TargetMode="External"/><Relationship Id="rId147" Type="http://schemas.openxmlformats.org/officeDocument/2006/relationships/hyperlink" Target="consultantplus://offline/ref=0EA28065F3921C8793085156459C604FCF920456EC257625784B6F1A107D1772D64D2D05752075C9pEM8J" TargetMode="External"/><Relationship Id="rId168" Type="http://schemas.openxmlformats.org/officeDocument/2006/relationships/hyperlink" Target="consultantplus://offline/ref=0EA28065F3921C8793085156459C604FCF930D51ED277625784B6F1A107D1772D64D2D067327p7M3J" TargetMode="External"/><Relationship Id="rId312" Type="http://schemas.openxmlformats.org/officeDocument/2006/relationships/hyperlink" Target="consultantplus://offline/ref=0EA28065F3921C8793085156459C604FCF920D55E9217625784B6F1A107D1772D64D2D05752073C8pEM8J" TargetMode="External"/><Relationship Id="rId333" Type="http://schemas.openxmlformats.org/officeDocument/2006/relationships/hyperlink" Target="consultantplus://offline/ref=0EA28065F3921C8793085156459C604FCF930C52EB247625784B6F1A107D1772D64D2D05752075CApEMFJ" TargetMode="External"/><Relationship Id="rId354" Type="http://schemas.openxmlformats.org/officeDocument/2006/relationships/hyperlink" Target="consultantplus://offline/ref=0EA28065F3921C8793085156459C604FCF910B5FE4227625784B6F1A10p7MDJ" TargetMode="External"/><Relationship Id="rId51" Type="http://schemas.openxmlformats.org/officeDocument/2006/relationships/hyperlink" Target="consultantplus://offline/ref=0EA28065F3921C8793085156459C604FCF930D51E5227625784B6F1A107D1772D64D2D07p7MCJ" TargetMode="External"/><Relationship Id="rId72" Type="http://schemas.openxmlformats.org/officeDocument/2006/relationships/hyperlink" Target="consultantplus://offline/ref=0EA28065F3921C8793085156459C604FCF910E54EA237625784B6F1A107D1772D64D2D05752075CFpEMCJ" TargetMode="External"/><Relationship Id="rId93" Type="http://schemas.openxmlformats.org/officeDocument/2006/relationships/hyperlink" Target="consultantplus://offline/ref=0EA28065F3921C8793085156459C604FCF920E5EEC2C7625784B6F1A107D1772D64D2D05752075C9pEMFJ" TargetMode="External"/><Relationship Id="rId189" Type="http://schemas.openxmlformats.org/officeDocument/2006/relationships/hyperlink" Target="consultantplus://offline/ref=0EA28065F3921C8793085156459C604FCF920D55E9217625784B6F1A107D1772D64D2D05752070CDpEMDJ" TargetMode="External"/><Relationship Id="rId375" Type="http://schemas.openxmlformats.org/officeDocument/2006/relationships/hyperlink" Target="consultantplus://offline/ref=0EA28065F3921C8793085156459C604FCF920D55E9217625784B6F1A107D1772D64D2D05752073CCpEMEJ" TargetMode="External"/><Relationship Id="rId396" Type="http://schemas.openxmlformats.org/officeDocument/2006/relationships/hyperlink" Target="consultantplus://offline/ref=0EA28065F3921C8793085156459C604FCF920D55E9217625784B6F1A107D1772D64D2D05752073C2pEM8J" TargetMode="External"/><Relationship Id="rId3" Type="http://schemas.openxmlformats.org/officeDocument/2006/relationships/settings" Target="settings.xml"/><Relationship Id="rId214" Type="http://schemas.openxmlformats.org/officeDocument/2006/relationships/hyperlink" Target="consultantplus://offline/ref=0EA28065F3921C8793085156459C604FCF920D55E9217625784B6F1A107D1772D64D2D05752070C3pEM3J" TargetMode="External"/><Relationship Id="rId235" Type="http://schemas.openxmlformats.org/officeDocument/2006/relationships/hyperlink" Target="consultantplus://offline/ref=0EA28065F3921C8793085156459C604FCF920E5EEC2C7625784B6F1A107D1772D64D2D05752074CBpEM2J" TargetMode="External"/><Relationship Id="rId256" Type="http://schemas.openxmlformats.org/officeDocument/2006/relationships/hyperlink" Target="consultantplus://offline/ref=0EA28065F3921C8793085156459C604FCF920D55E9247625784B6F1A107D1772D64D2D05752075CBpEM3J" TargetMode="External"/><Relationship Id="rId277" Type="http://schemas.openxmlformats.org/officeDocument/2006/relationships/hyperlink" Target="consultantplus://offline/ref=0EA28065F3921C8793085156459C604FCF920D55E9217625784B6F1A107D1772D64D2D05752073CApEM2J" TargetMode="External"/><Relationship Id="rId298" Type="http://schemas.openxmlformats.org/officeDocument/2006/relationships/hyperlink" Target="consultantplus://offline/ref=0EA28065F3921C8793085156459C604FCF920D55E9217625784B6F1A107D1772D64D2D05752073C9pEM3J" TargetMode="External"/><Relationship Id="rId400" Type="http://schemas.openxmlformats.org/officeDocument/2006/relationships/hyperlink" Target="consultantplus://offline/ref=0EA28065F3921C8793085156459C604FCF920D55E9217625784B6F1A107D1772D64D2D05752073C2pEMFJ" TargetMode="External"/><Relationship Id="rId421" Type="http://schemas.openxmlformats.org/officeDocument/2006/relationships/hyperlink" Target="consultantplus://offline/ref=0EA28065F3921C8793085156459C604FCF920D55E9217625784B6F1A107D1772D64D2D05752072CBpEM2J" TargetMode="External"/><Relationship Id="rId442" Type="http://schemas.openxmlformats.org/officeDocument/2006/relationships/hyperlink" Target="consultantplus://offline/ref=0EA28065F3921C8793085156459C604FCF960B50E9207625784B6F1A107D1772D64D2D05752076C9pEMBJ" TargetMode="External"/><Relationship Id="rId463" Type="http://schemas.openxmlformats.org/officeDocument/2006/relationships/hyperlink" Target="consultantplus://offline/ref=0EA28065F3921C8793085156459C604FCF90045EEA217625784B6F1A107D1772D64D2D05752075CFpEMEJ" TargetMode="External"/><Relationship Id="rId484" Type="http://schemas.openxmlformats.org/officeDocument/2006/relationships/hyperlink" Target="consultantplus://offline/ref=0EA28065F3921C8793085156459C604FCF920D55E9217625784B6F1A107D1772D64D2D05752072C9pEM9J" TargetMode="External"/><Relationship Id="rId116" Type="http://schemas.openxmlformats.org/officeDocument/2006/relationships/hyperlink" Target="consultantplus://offline/ref=0EA28065F3921C8793085156459C604FCF920E5EEC2C7625784B6F1A107D1772D64D2D05752075CEpEMBJ" TargetMode="External"/><Relationship Id="rId137" Type="http://schemas.openxmlformats.org/officeDocument/2006/relationships/hyperlink" Target="consultantplus://offline/ref=0EA28065F3921C8793085156459C604FCF920F50E9277625784B6F1A107D1772D64D2D0575207CCBpEMDJ" TargetMode="External"/><Relationship Id="rId158" Type="http://schemas.openxmlformats.org/officeDocument/2006/relationships/hyperlink" Target="consultantplus://offline/ref=0EA28065F3921C8793085156459C604FCF920D55E9217625784B6F1A107D1772D64D2D05752070CFpEMFJ" TargetMode="External"/><Relationship Id="rId302" Type="http://schemas.openxmlformats.org/officeDocument/2006/relationships/hyperlink" Target="consultantplus://offline/ref=0EA28065F3921C8793085156459C604FCF920D55E9217625784B6F1A107D1772D64D2D05752073C8pEMAJ" TargetMode="External"/><Relationship Id="rId323" Type="http://schemas.openxmlformats.org/officeDocument/2006/relationships/hyperlink" Target="consultantplus://offline/ref=0EA28065F3921C8793085156459C604FCF940B5EE4247625784B6F1A107D1772D64D2D05752075CApEM9J" TargetMode="External"/><Relationship Id="rId344" Type="http://schemas.openxmlformats.org/officeDocument/2006/relationships/hyperlink" Target="consultantplus://offline/ref=0EA28065F3921C8793085156459C604FCF930C51EF237625784B6F1A107D1772D64D2D077427p7MCJ" TargetMode="External"/><Relationship Id="rId20" Type="http://schemas.openxmlformats.org/officeDocument/2006/relationships/hyperlink" Target="consultantplus://offline/ref=0EA28065F3921C8793085156459C604FCF920E5EEC2C7625784B6F1A107D1772D64D2D05752075CApEMAJ" TargetMode="External"/><Relationship Id="rId41" Type="http://schemas.openxmlformats.org/officeDocument/2006/relationships/hyperlink" Target="consultantplus://offline/ref=0EA28065F3921C8793085156459C604FCF920D55E9217625784B6F1A107D1772D64D2D05752071C3pEM2J" TargetMode="External"/><Relationship Id="rId62" Type="http://schemas.openxmlformats.org/officeDocument/2006/relationships/hyperlink" Target="consultantplus://offline/ref=0EA28065F3921C8793085156459C604FCF920E5EEC2C7625784B6F1A107D1772D64D2D05752075C9pEMBJ" TargetMode="External"/><Relationship Id="rId83" Type="http://schemas.openxmlformats.org/officeDocument/2006/relationships/hyperlink" Target="consultantplus://offline/ref=0EA28065F3921C8793085156459C604FCF920D55E9217625784B6F1A107D1772D64D2D05752070CBpEMDJ" TargetMode="External"/><Relationship Id="rId179" Type="http://schemas.openxmlformats.org/officeDocument/2006/relationships/hyperlink" Target="consultantplus://offline/ref=0EA28065F3921C8793085156459C604FCF920E5EEC2C7625784B6F1A107D1772D64D2D05752075CDpEMDJ" TargetMode="External"/><Relationship Id="rId365" Type="http://schemas.openxmlformats.org/officeDocument/2006/relationships/hyperlink" Target="consultantplus://offline/ref=0EA28065F3921C8793085156459C604FCF920D55E9217625784B6F1A107D1772D64D2D05752073CEpEMEJ" TargetMode="External"/><Relationship Id="rId386" Type="http://schemas.openxmlformats.org/officeDocument/2006/relationships/hyperlink" Target="consultantplus://offline/ref=0EA28065F3921C8793085156459C604FCF920D55E9217625784B6F1A107D1772D64D2D05752073C3pEMCJ" TargetMode="External"/><Relationship Id="rId190" Type="http://schemas.openxmlformats.org/officeDocument/2006/relationships/hyperlink" Target="consultantplus://offline/ref=0EA28065F3921C8793085156459C604FCF920E5EEC2C7625784B6F1A107D1772D64D2D05752075CCpEM9J" TargetMode="External"/><Relationship Id="rId204" Type="http://schemas.openxmlformats.org/officeDocument/2006/relationships/hyperlink" Target="consultantplus://offline/ref=0EA28065F3921C8793085156459C604FCF910E5EEA277625784B6F1A107D1772D64D2D05752075CApEMAJ" TargetMode="External"/><Relationship Id="rId225" Type="http://schemas.openxmlformats.org/officeDocument/2006/relationships/hyperlink" Target="consultantplus://offline/ref=0EA28065F3921C8793085156459C604FCF920E5EEC2C7625784B6F1A107D1772D64D2D05752075C2pEM3J" TargetMode="External"/><Relationship Id="rId246" Type="http://schemas.openxmlformats.org/officeDocument/2006/relationships/hyperlink" Target="consultantplus://offline/ref=0EA28065F3921C8793085156459C604FCF920E5EEC2C7625784B6F1A107D1772D64D2D05752074C8pEMCJ" TargetMode="External"/><Relationship Id="rId267" Type="http://schemas.openxmlformats.org/officeDocument/2006/relationships/hyperlink" Target="consultantplus://offline/ref=0EA28065F3921C8793085156459C604FCF920E5EEC2C7625784B6F1A107D1772D64D2D05752074CEpEMEJ" TargetMode="External"/><Relationship Id="rId288" Type="http://schemas.openxmlformats.org/officeDocument/2006/relationships/hyperlink" Target="consultantplus://offline/ref=0EA28065F3921C8793085156459C604FC797045FED2E2B2F70126318p1M7J" TargetMode="External"/><Relationship Id="rId411" Type="http://schemas.openxmlformats.org/officeDocument/2006/relationships/hyperlink" Target="consultantplus://offline/ref=0EA28065F3921C8793085156459C604FCF910F51E5277625784B6F1A107D1772D64D2D07p7M4J" TargetMode="External"/><Relationship Id="rId432" Type="http://schemas.openxmlformats.org/officeDocument/2006/relationships/hyperlink" Target="consultantplus://offline/ref=0EA28065F3921C8793085156459C604FCF920D55E9217625784B6F1A107D1772D64D2D05752072CApEMEJ" TargetMode="External"/><Relationship Id="rId453" Type="http://schemas.openxmlformats.org/officeDocument/2006/relationships/hyperlink" Target="consultantplus://offline/ref=0EA28065F3921C8793085156459C604FC6930F57EE2E2B2F70126318p1M7J" TargetMode="External"/><Relationship Id="rId474" Type="http://schemas.openxmlformats.org/officeDocument/2006/relationships/hyperlink" Target="consultantplus://offline/ref=0EA28065F3921C8793085156459C604FCF900D52EF257625784B6F1A107D1772D64D2D05752071C3pEM3J" TargetMode="External"/><Relationship Id="rId106" Type="http://schemas.openxmlformats.org/officeDocument/2006/relationships/hyperlink" Target="consultantplus://offline/ref=0EA28065F3921C8793085156459C604FCF930D51ED277625784B6F1A107D1772D64D2D057422p7M6J" TargetMode="External"/><Relationship Id="rId127" Type="http://schemas.openxmlformats.org/officeDocument/2006/relationships/hyperlink" Target="consultantplus://offline/ref=0EA28065F3921C8793085156459C604FCF920D55E9217625784B6F1A107D1772D64D2D05752070C9pEM2J" TargetMode="External"/><Relationship Id="rId313" Type="http://schemas.openxmlformats.org/officeDocument/2006/relationships/hyperlink" Target="consultantplus://offline/ref=0EA28065F3921C8793085156459C604FCF920E5EEB217625784B6F1A10p7MDJ" TargetMode="External"/><Relationship Id="rId10" Type="http://schemas.openxmlformats.org/officeDocument/2006/relationships/hyperlink" Target="consultantplus://offline/ref=0EA28065F3921C8793085156459C604FCF930C52EB247625784B6F1A107D1772D64D2D05752075CBpEM2J" TargetMode="External"/><Relationship Id="rId31" Type="http://schemas.openxmlformats.org/officeDocument/2006/relationships/hyperlink" Target="consultantplus://offline/ref=0EA28065F3921C8793085156459C604FCF920D55E9217625784B6F1A107D1772D64D2D05752071C3pEM9J" TargetMode="External"/><Relationship Id="rId52" Type="http://schemas.openxmlformats.org/officeDocument/2006/relationships/hyperlink" Target="consultantplus://offline/ref=0EA28065F3921C8793085156459C604FCF92045FE82D7625784B6F1A107D1772D64D2D05752075CApEMAJ" TargetMode="External"/><Relationship Id="rId73" Type="http://schemas.openxmlformats.org/officeDocument/2006/relationships/hyperlink" Target="consultantplus://offline/ref=0EA28065F3921C8793085156459C604FCF910E54EA237625784B6F1A107D1772D64D2D05752075CBpEM3J" TargetMode="External"/><Relationship Id="rId94" Type="http://schemas.openxmlformats.org/officeDocument/2006/relationships/hyperlink" Target="consultantplus://offline/ref=0EA28065F3921C8793085156459C604FCF920E5EEC2C7625784B6F1A107D1772D64D2D05752075C9pEM3J" TargetMode="External"/><Relationship Id="rId148" Type="http://schemas.openxmlformats.org/officeDocument/2006/relationships/hyperlink" Target="consultantplus://offline/ref=0EA28065F3921C8793085156459C604FCF920D55E9217625784B6F1A107D1772D64D2D05752070CFpEM9J" TargetMode="External"/><Relationship Id="rId169" Type="http://schemas.openxmlformats.org/officeDocument/2006/relationships/hyperlink" Target="consultantplus://offline/ref=0EA28065F3921C8793085156459C604FCF920E5EEC2C7625784B6F1A107D1772D64D2D05752075CDpEMFJ" TargetMode="External"/><Relationship Id="rId334" Type="http://schemas.openxmlformats.org/officeDocument/2006/relationships/hyperlink" Target="consultantplus://offline/ref=0EA28065F3921C8793085156459C604FCF930C54E92C7625784B6F1A107D1772D64D2D007Cp2M2J" TargetMode="External"/><Relationship Id="rId355" Type="http://schemas.openxmlformats.org/officeDocument/2006/relationships/hyperlink" Target="consultantplus://offline/ref=0EA28065F3921C8793085156459C604FCF920D55E9217625784B6F1A107D1772D64D2D05752073CEpEMAJ" TargetMode="External"/><Relationship Id="rId376" Type="http://schemas.openxmlformats.org/officeDocument/2006/relationships/hyperlink" Target="consultantplus://offline/ref=0EA28065F3921C8793085156459C604FCF920D55E9217625784B6F1A107D1772D64D2D05752073CCpEMCJ" TargetMode="External"/><Relationship Id="rId397" Type="http://schemas.openxmlformats.org/officeDocument/2006/relationships/hyperlink" Target="consultantplus://offline/ref=0EA28065F3921C8793085156459C604FCF920951ED237625784B6F1A107D1772D64D2D05752075C8pEMFJ" TargetMode="External"/><Relationship Id="rId4" Type="http://schemas.openxmlformats.org/officeDocument/2006/relationships/webSettings" Target="webSettings.xml"/><Relationship Id="rId180" Type="http://schemas.openxmlformats.org/officeDocument/2006/relationships/hyperlink" Target="consultantplus://offline/ref=0EA28065F3921C8793085156459C604FCF930F56E5217625784B6F1A107D1772D64D2D05752075C8pEMAJ" TargetMode="External"/><Relationship Id="rId215" Type="http://schemas.openxmlformats.org/officeDocument/2006/relationships/hyperlink" Target="consultantplus://offline/ref=0EA28065F3921C8793085156459C604FCF920D55E9217625784B6F1A107D1772D64D2D05752070C2pEMBJ" TargetMode="External"/><Relationship Id="rId236" Type="http://schemas.openxmlformats.org/officeDocument/2006/relationships/hyperlink" Target="consultantplus://offline/ref=0EA28065F3921C8793085156459C604FCF920E5EEC2C7625784B6F1A107D1772D64D2D05752074CBpEM3J" TargetMode="External"/><Relationship Id="rId257" Type="http://schemas.openxmlformats.org/officeDocument/2006/relationships/hyperlink" Target="consultantplus://offline/ref=0EA28065F3921C8793085156459C604FCF920D55E9217625784B6F1A107D1772D64D2D05752073CBpEM2J" TargetMode="External"/><Relationship Id="rId278" Type="http://schemas.openxmlformats.org/officeDocument/2006/relationships/hyperlink" Target="consultantplus://offline/ref=0EA28065F3921C8793085156459C604FCF920E5EEC2C7625784B6F1A107D1772D64D2D05752074CEpEMCJ" TargetMode="External"/><Relationship Id="rId401" Type="http://schemas.openxmlformats.org/officeDocument/2006/relationships/hyperlink" Target="consultantplus://offline/ref=0EA28065F3921C8793085156459C604FCF920D55E9217625784B6F1A107D1772D64D2D05752073C2pEMCJ" TargetMode="External"/><Relationship Id="rId422" Type="http://schemas.openxmlformats.org/officeDocument/2006/relationships/hyperlink" Target="consultantplus://offline/ref=0EA28065F3921C8793085156459C604FCF920D55E9217625784B6F1A107D1772D64D2D05752072CBpEM3J" TargetMode="External"/><Relationship Id="rId443" Type="http://schemas.openxmlformats.org/officeDocument/2006/relationships/hyperlink" Target="consultantplus://offline/ref=0EA28065F3921C8793085156459C604FCF940D55EE207625784B6F1A107D1772D64D2D05752075CBpEM2J" TargetMode="External"/><Relationship Id="rId464" Type="http://schemas.openxmlformats.org/officeDocument/2006/relationships/hyperlink" Target="consultantplus://offline/ref=0EA28065F3921C8793085156459C604FCF900D52EC207625784B6F1A107D1772D64D2D05752074CApEM8J" TargetMode="External"/><Relationship Id="rId303" Type="http://schemas.openxmlformats.org/officeDocument/2006/relationships/hyperlink" Target="consultantplus://offline/ref=0EA28065F3921C8793085156459C604FCF910B5FE8217625784B6F1A107D1772D64D2D05752075CBpEM3J" TargetMode="External"/><Relationship Id="rId485" Type="http://schemas.openxmlformats.org/officeDocument/2006/relationships/fontTable" Target="fontTable.xml"/><Relationship Id="rId42" Type="http://schemas.openxmlformats.org/officeDocument/2006/relationships/hyperlink" Target="consultantplus://offline/ref=0EA28065F3921C8793085156459C604FCF930C51EF237625784B6F1A10p7MDJ" TargetMode="External"/><Relationship Id="rId84" Type="http://schemas.openxmlformats.org/officeDocument/2006/relationships/hyperlink" Target="consultantplus://offline/ref=0EA28065F3921C8793085156459C604FCF920954ED207625784B6F1A107D1772D64D2D05752075CApEM8J" TargetMode="External"/><Relationship Id="rId138" Type="http://schemas.openxmlformats.org/officeDocument/2006/relationships/hyperlink" Target="consultantplus://offline/ref=0EA28065F3921C8793085156459C604FCF920E5EEC2C7625784B6F1A107D1772D64D2D05752075CEpEM9J" TargetMode="External"/><Relationship Id="rId345" Type="http://schemas.openxmlformats.org/officeDocument/2006/relationships/hyperlink" Target="consultantplus://offline/ref=0EA28065F3921C8793085156459C604FCF910857E8227625784B6F1A107D1772D64D2D05752075CApEMAJ" TargetMode="External"/><Relationship Id="rId387" Type="http://schemas.openxmlformats.org/officeDocument/2006/relationships/hyperlink" Target="consultantplus://offline/ref=0EA28065F3921C8793085156459C604FCF920E5EEC2C7625784B6F1A107D1772D64D2D05752077CApEMBJ" TargetMode="External"/><Relationship Id="rId191" Type="http://schemas.openxmlformats.org/officeDocument/2006/relationships/hyperlink" Target="consultantplus://offline/ref=0EA28065F3921C8793085156459C604FCF920E5EEC2C7625784B6F1A107D1772D64D2D05752075CCpEMEJ" TargetMode="External"/><Relationship Id="rId205" Type="http://schemas.openxmlformats.org/officeDocument/2006/relationships/hyperlink" Target="consultantplus://offline/ref=0EA28065F3921C8793085156459C604FCF920D55E9217625784B6F1A107D1772D64D2D05752070C3pEMBJ" TargetMode="External"/><Relationship Id="rId247" Type="http://schemas.openxmlformats.org/officeDocument/2006/relationships/hyperlink" Target="consultantplus://offline/ref=0EA28065F3921C8793085156459C604FCF920E5EEC2C7625784B6F1A107D1772D64D2D05752074C8pEM2J" TargetMode="External"/><Relationship Id="rId412" Type="http://schemas.openxmlformats.org/officeDocument/2006/relationships/hyperlink" Target="consultantplus://offline/ref=0EA28065F3921C8793085156459C604FCF920E5EEC2C7625784B6F1A107D1772D64D2D05752077CApEM9J" TargetMode="External"/><Relationship Id="rId107" Type="http://schemas.openxmlformats.org/officeDocument/2006/relationships/hyperlink" Target="consultantplus://offline/ref=0EA28065F3921C8793085156459C604FCF930D51ED277625784B6F1A107D1772D64D2D057420p7M1J" TargetMode="External"/><Relationship Id="rId289" Type="http://schemas.openxmlformats.org/officeDocument/2006/relationships/hyperlink" Target="consultantplus://offline/ref=0EA28065F3921C8793085156459C604FCF920E5EEC2C7625784B6F1A107D1772D64D2D05752074CDpEMBJ" TargetMode="External"/><Relationship Id="rId454" Type="http://schemas.openxmlformats.org/officeDocument/2006/relationships/hyperlink" Target="consultantplus://offline/ref=0EA28065F3921C8793085156459C604FCF960E55E8237625784B6F1A107D1772D64D2D05752077C8pEMEJ" TargetMode="External"/><Relationship Id="rId11" Type="http://schemas.openxmlformats.org/officeDocument/2006/relationships/hyperlink" Target="consultantplus://offline/ref=0EA28065F3921C8793085156459C604FCF920F56E8207625784B6F1A107D1772D64D2D05752075CApEM9J" TargetMode="External"/><Relationship Id="rId53" Type="http://schemas.openxmlformats.org/officeDocument/2006/relationships/hyperlink" Target="consultantplus://offline/ref=0EA28065F3921C8793085156459C604FCF920F5FEC267625784B6F1A10p7MDJ" TargetMode="External"/><Relationship Id="rId149" Type="http://schemas.openxmlformats.org/officeDocument/2006/relationships/hyperlink" Target="consultantplus://offline/ref=0EA28065F3921C8793085156459C604FCF920D55E9217625784B6F1A107D1772D64D2D05752070CFpEMEJ" TargetMode="External"/><Relationship Id="rId314" Type="http://schemas.openxmlformats.org/officeDocument/2006/relationships/hyperlink" Target="consultantplus://offline/ref=0EA28065F3921C8793085156459C604FCF920D55E9217625784B6F1A107D1772D64D2D05752073C8pEM9J" TargetMode="External"/><Relationship Id="rId356" Type="http://schemas.openxmlformats.org/officeDocument/2006/relationships/hyperlink" Target="consultantplus://offline/ref=0EA28065F3921C8793085156459C604FCF920E5EEC2C7625784B6F1A107D1772D64D2D05752074C2pEM3J" TargetMode="External"/><Relationship Id="rId398" Type="http://schemas.openxmlformats.org/officeDocument/2006/relationships/hyperlink" Target="consultantplus://offline/ref=0EA28065F3921C8793085156459C604FCF920B5EE92D7625784B6F1A107D1772D64D2D05752075C9pEM8J" TargetMode="External"/><Relationship Id="rId95" Type="http://schemas.openxmlformats.org/officeDocument/2006/relationships/hyperlink" Target="consultantplus://offline/ref=0EA28065F3921C8793085156459C604FCF920E5EEC2C7625784B6F1A107D1772D64D2D05752075C8pEMCJ" TargetMode="External"/><Relationship Id="rId160" Type="http://schemas.openxmlformats.org/officeDocument/2006/relationships/hyperlink" Target="consultantplus://offline/ref=0EA28065F3921C8793085156459C604FCF920D55E9217625784B6F1A107D1772D64D2D05752070CFpEMDJ" TargetMode="External"/><Relationship Id="rId216" Type="http://schemas.openxmlformats.org/officeDocument/2006/relationships/hyperlink" Target="consultantplus://offline/ref=0EA28065F3921C8793085156459C604FCF920D55E9217625784B6F1A107D1772D64D2D05752070C2pEM8J" TargetMode="External"/><Relationship Id="rId423" Type="http://schemas.openxmlformats.org/officeDocument/2006/relationships/hyperlink" Target="consultantplus://offline/ref=0EA28065F3921C8793085156459C604FCF940856EF257625784B6F1A107D1772D64D2D05752075CApEM2J" TargetMode="External"/><Relationship Id="rId258" Type="http://schemas.openxmlformats.org/officeDocument/2006/relationships/hyperlink" Target="consultantplus://offline/ref=0EA28065F3921C8793085156459C604FCF920E5EEC2C7625784B6F1A107D1772D64D2D05752074CFpEM2J" TargetMode="External"/><Relationship Id="rId465" Type="http://schemas.openxmlformats.org/officeDocument/2006/relationships/hyperlink" Target="consultantplus://offline/ref=0EA28065F3921C8793085156459C604FCF940D57EA217625784B6F1A107D1772D64D2D05752075CApEMAJ" TargetMode="External"/><Relationship Id="rId22" Type="http://schemas.openxmlformats.org/officeDocument/2006/relationships/hyperlink" Target="consultantplus://offline/ref=0EA28065F3921C8793085156459C604FCC9C0A52E6732127291E61p1MFJ" TargetMode="External"/><Relationship Id="rId64" Type="http://schemas.openxmlformats.org/officeDocument/2006/relationships/hyperlink" Target="consultantplus://offline/ref=0EA28065F3921C8793085156459C604FCF910E54EA237625784B6F1A107D1772D64D2D05752074C9pEMCJ" TargetMode="External"/><Relationship Id="rId118" Type="http://schemas.openxmlformats.org/officeDocument/2006/relationships/hyperlink" Target="consultantplus://offline/ref=0EA28065F3921C8793085156459C604FCF920E5EEC2C7625784B6F1A107D1772D64D2D05752075CEpEM8J" TargetMode="External"/><Relationship Id="rId325" Type="http://schemas.openxmlformats.org/officeDocument/2006/relationships/hyperlink" Target="consultantplus://offline/ref=0EA28065F3921C8793085156459C604FCF930C54E92C7625784B6F1A107D1772D64D2D037Cp2M4J" TargetMode="External"/><Relationship Id="rId367" Type="http://schemas.openxmlformats.org/officeDocument/2006/relationships/hyperlink" Target="consultantplus://offline/ref=0EA28065F3921C8793085156459C604FCF920D55E9217625784B6F1A107D1772D64D2D05752073CEpEMCJ" TargetMode="External"/><Relationship Id="rId171" Type="http://schemas.openxmlformats.org/officeDocument/2006/relationships/hyperlink" Target="consultantplus://offline/ref=0EA28065F3921C8793085156459C604FCF920D55E9217625784B6F1A107D1772D64D2D05752070CEpEM8J" TargetMode="External"/><Relationship Id="rId227" Type="http://schemas.openxmlformats.org/officeDocument/2006/relationships/hyperlink" Target="consultantplus://offline/ref=0EA28065F3921C8793085156459C604FCF920E5EEC2C7625784B6F1A107D1772D64D2D05752074CBpEMBJ" TargetMode="External"/><Relationship Id="rId269" Type="http://schemas.openxmlformats.org/officeDocument/2006/relationships/hyperlink" Target="consultantplus://offline/ref=0EA28065F3921C8793085156459C604FCF920D55E9217625784B6F1A107D1772D64D2D05752073CApEM9J" TargetMode="External"/><Relationship Id="rId434" Type="http://schemas.openxmlformats.org/officeDocument/2006/relationships/hyperlink" Target="consultantplus://offline/ref=0EA28065F3921C8793085156459C604FCF920D55E9217625784B6F1A107D1772D64D2D05752072CApEMDJ" TargetMode="External"/><Relationship Id="rId476" Type="http://schemas.openxmlformats.org/officeDocument/2006/relationships/hyperlink" Target="consultantplus://offline/ref=0EA28065F3921C8793085156459C604FCF900D52EC217625784B6F1A107D1772D64D2D05752075CFpEM3J" TargetMode="External"/><Relationship Id="rId33" Type="http://schemas.openxmlformats.org/officeDocument/2006/relationships/hyperlink" Target="consultantplus://offline/ref=0EA28065F3921C8793085156459C604FCF930D5FED207625784B6F1A10p7MDJ" TargetMode="External"/><Relationship Id="rId129" Type="http://schemas.openxmlformats.org/officeDocument/2006/relationships/hyperlink" Target="consultantplus://offline/ref=0EA28065F3921C8793085156459C604FCF910B5FE4227625784B6F1A10p7MDJ" TargetMode="External"/><Relationship Id="rId280" Type="http://schemas.openxmlformats.org/officeDocument/2006/relationships/hyperlink" Target="consultantplus://offline/ref=0EA28065F3921C8793085156459C604FCF910857EF277625784B6F1A107D1772D64D2D05752075CApEMAJ" TargetMode="External"/><Relationship Id="rId336" Type="http://schemas.openxmlformats.org/officeDocument/2006/relationships/hyperlink" Target="consultantplus://offline/ref=0EA28065F3921C8793085156459C604FCF920E5EEC2C7625784B6F1A107D1772D64D2D05752074C2pEMBJ" TargetMode="External"/><Relationship Id="rId75" Type="http://schemas.openxmlformats.org/officeDocument/2006/relationships/hyperlink" Target="consultantplus://offline/ref=0EA28065F3921C8793085156459C604FCF910B5FE4227625784B6F1A107D1772D64D2D05752074C3pEM9J" TargetMode="External"/><Relationship Id="rId140" Type="http://schemas.openxmlformats.org/officeDocument/2006/relationships/hyperlink" Target="consultantplus://offline/ref=0EA28065F3921C8793085156459C604FCF910857E8217625784B6F1A10p7MDJ" TargetMode="External"/><Relationship Id="rId182" Type="http://schemas.openxmlformats.org/officeDocument/2006/relationships/hyperlink" Target="consultantplus://offline/ref=0EA28065F3921C8793085156459C604FCF920E5EEC2C7625784B6F1A107D1772D64D2D05752075CDpEM3J" TargetMode="External"/><Relationship Id="rId378" Type="http://schemas.openxmlformats.org/officeDocument/2006/relationships/hyperlink" Target="consultantplus://offline/ref=0EA28065F3921C8793085156459C604FCF920F50E9277625784B6F1A107D1772D64D2D0575207CCFpEMEJ" TargetMode="External"/><Relationship Id="rId403" Type="http://schemas.openxmlformats.org/officeDocument/2006/relationships/hyperlink" Target="consultantplus://offline/ref=0EA28065F3921C8793085156459C604FCF910C55E9247625784B6F1A107D1772D64D2D05752075CBpEMCJ" TargetMode="External"/><Relationship Id="rId6" Type="http://schemas.openxmlformats.org/officeDocument/2006/relationships/hyperlink" Target="consultantplus://offline/ref=0EA28065F3921C8793085156459C604FCF900553E42D7625784B6F1A107D1772D64D2D05752074CFpEMCJ" TargetMode="External"/><Relationship Id="rId238" Type="http://schemas.openxmlformats.org/officeDocument/2006/relationships/hyperlink" Target="consultantplus://offline/ref=0EA28065F3921C8793085156459C604FCF920E5EEC2C7625784B6F1A107D1772D64D2D05752074CApEM9J" TargetMode="External"/><Relationship Id="rId445" Type="http://schemas.openxmlformats.org/officeDocument/2006/relationships/hyperlink" Target="consultantplus://offline/ref=0EA28065F3921C8793085156459C604FCF910D53E82C7625784B6F1A107D1772D64D2D05752070CCpEM9J" TargetMode="External"/><Relationship Id="rId291" Type="http://schemas.openxmlformats.org/officeDocument/2006/relationships/hyperlink" Target="consultantplus://offline/ref=0EA28065F3921C8793085156459C604FCF920E5EEC2C7625784B6F1A107D1772D64D2D05752074CDpEMEJ" TargetMode="External"/><Relationship Id="rId305" Type="http://schemas.openxmlformats.org/officeDocument/2006/relationships/hyperlink" Target="consultantplus://offline/ref=0EA28065F3921C8793085156459C604FCF920E5EEC2C7625784B6F1A107D1772D64D2D05752074CDpEM2J" TargetMode="External"/><Relationship Id="rId347" Type="http://schemas.openxmlformats.org/officeDocument/2006/relationships/hyperlink" Target="consultantplus://offline/ref=0EA28065F3921C8793085156459C604FCF910857E8227625784B6F1A107D1772D64D2D05752075CBpEM2J" TargetMode="External"/><Relationship Id="rId44" Type="http://schemas.openxmlformats.org/officeDocument/2006/relationships/hyperlink" Target="consultantplus://offline/ref=0EA28065F3921C8793085156459C604FCF920D55E9217625784B6F1A107D1772D64D2D05752071C3pEM3J" TargetMode="External"/><Relationship Id="rId86" Type="http://schemas.openxmlformats.org/officeDocument/2006/relationships/hyperlink" Target="consultantplus://offline/ref=0EA28065F3921C8793085156459C604FCF920D55E9217625784B6F1A107D1772D64D2D05752070CApEMBJ" TargetMode="External"/><Relationship Id="rId151" Type="http://schemas.openxmlformats.org/officeDocument/2006/relationships/hyperlink" Target="consultantplus://offline/ref=0EA28065F3921C8793085156459C604FCF930D56EE2D7625784B6F1A107D1772D64D2D05752073CDpEMFJ" TargetMode="External"/><Relationship Id="rId389" Type="http://schemas.openxmlformats.org/officeDocument/2006/relationships/hyperlink" Target="consultantplus://offline/ref=0EA28065F3921C8793085156459C604FC797045FED2E2B2F70126318p1M7J" TargetMode="External"/><Relationship Id="rId193" Type="http://schemas.openxmlformats.org/officeDocument/2006/relationships/hyperlink" Target="consultantplus://offline/ref=0EA28065F3921C8793085156459C604FCF920D55E9217625784B6F1A107D1772D64D2D05752070CDpEM2J" TargetMode="External"/><Relationship Id="rId207" Type="http://schemas.openxmlformats.org/officeDocument/2006/relationships/hyperlink" Target="consultantplus://offline/ref=0EA28065F3921C8793085156459C604FCF920D55E9217625784B6F1A107D1772D64D2D05752070C3pEM9J" TargetMode="External"/><Relationship Id="rId249" Type="http://schemas.openxmlformats.org/officeDocument/2006/relationships/hyperlink" Target="consultantplus://offline/ref=0EA28065F3921C8793085156459C604FCF920E5EEC2C7625784B6F1A107D1772D64D2D05752074CFpEM8J" TargetMode="External"/><Relationship Id="rId414" Type="http://schemas.openxmlformats.org/officeDocument/2006/relationships/hyperlink" Target="consultantplus://offline/ref=0EA28065F3921C8793085156459C604FCF920E5EEC2C7625784B6F1A107D1772D64D2D05752077CApEM3J" TargetMode="External"/><Relationship Id="rId456" Type="http://schemas.openxmlformats.org/officeDocument/2006/relationships/hyperlink" Target="consultantplus://offline/ref=0EA28065F3921C8793085156459C604FCF960E55E8237625784B6F1A107D1772D64D2D05752070C3pEM3J" TargetMode="External"/><Relationship Id="rId13" Type="http://schemas.openxmlformats.org/officeDocument/2006/relationships/hyperlink" Target="consultantplus://offline/ref=0EA28065F3921C8793085156459C604FCF910553E9237625784B6F1A10p7MDJ" TargetMode="External"/><Relationship Id="rId109" Type="http://schemas.openxmlformats.org/officeDocument/2006/relationships/hyperlink" Target="consultantplus://offline/ref=0EA28065F3921C8793085156459C604FCF920D55E9217625784B6F1A107D1772D64D2D05752070CApEM2J" TargetMode="External"/><Relationship Id="rId260" Type="http://schemas.openxmlformats.org/officeDocument/2006/relationships/hyperlink" Target="consultantplus://offline/ref=0EA28065F3921C8793085156459C604FCF940B5EE4247625784B6F1A107D1772D64D2D05752075CApEM9J" TargetMode="External"/><Relationship Id="rId316" Type="http://schemas.openxmlformats.org/officeDocument/2006/relationships/hyperlink" Target="consultantplus://offline/ref=0EA28065F3921C8793085156459C604FCF920E5EEC2C7625784B6F1A107D1772D64D2D05752074CCpEM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160</Pages>
  <Words>105740</Words>
  <Characters>602721</Characters>
  <Application>Microsoft Office Word</Application>
  <DocSecurity>0</DocSecurity>
  <Lines>5022</Lines>
  <Paragraphs>1414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Викторовна Пантелеева</dc:creator>
  <cp:lastModifiedBy>Елена Викторовна Пантелеева</cp:lastModifiedBy>
  <cp:revision>1</cp:revision>
  <dcterms:created xsi:type="dcterms:W3CDTF">2014-12-24T09:12:00Z</dcterms:created>
  <dcterms:modified xsi:type="dcterms:W3CDTF">2014-12-24T09:13:00Z</dcterms:modified>
</cp:coreProperties>
</file>